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BC0" w:rsidRPr="003A6F15" w:rsidRDefault="00820A10" w:rsidP="00820A10">
      <w:pPr>
        <w:ind w:hanging="90"/>
        <w:jc w:val="center"/>
        <w:rPr>
          <w:b/>
          <w:bCs/>
          <w:sz w:val="44"/>
          <w:szCs w:val="44"/>
        </w:rPr>
      </w:pPr>
      <w:r>
        <w:rPr>
          <w:noProof/>
        </w:rPr>
        <w:drawing>
          <wp:inline distT="0" distB="0" distL="0" distR="0">
            <wp:extent cx="552450" cy="58102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980BC0" w:rsidRPr="003A6F15" w:rsidRDefault="00B95323" w:rsidP="00B95323">
      <w:pPr>
        <w:ind w:left="-1260"/>
        <w:rPr>
          <w:b/>
          <w:bCs/>
          <w:sz w:val="44"/>
          <w:szCs w:val="44"/>
        </w:rPr>
      </w:pPr>
      <w:r>
        <w:rPr>
          <w:b/>
          <w:bCs/>
          <w:sz w:val="44"/>
          <w:szCs w:val="44"/>
        </w:rPr>
        <w:t xml:space="preserve">                                   </w:t>
      </w:r>
    </w:p>
    <w:p w:rsidR="00980BC0" w:rsidRPr="005A3E7F" w:rsidRDefault="00980BC0" w:rsidP="00820A10">
      <w:pPr>
        <w:jc w:val="center"/>
        <w:rPr>
          <w:sz w:val="32"/>
          <w:szCs w:val="32"/>
        </w:rPr>
      </w:pPr>
      <w:r w:rsidRPr="005A3E7F">
        <w:rPr>
          <w:b/>
          <w:sz w:val="32"/>
          <w:szCs w:val="32"/>
        </w:rPr>
        <w:t>GLUCONATE      HEALTH       LIMITED</w:t>
      </w:r>
    </w:p>
    <w:p w:rsidR="00980BC0" w:rsidRPr="005A3E7F" w:rsidRDefault="00980BC0" w:rsidP="00820A10">
      <w:pPr>
        <w:jc w:val="center"/>
        <w:rPr>
          <w:sz w:val="32"/>
          <w:szCs w:val="32"/>
        </w:rPr>
      </w:pPr>
      <w:proofErr w:type="gramStart"/>
      <w:r w:rsidRPr="005A3E7F">
        <w:rPr>
          <w:sz w:val="32"/>
          <w:szCs w:val="32"/>
        </w:rPr>
        <w:t>(A    GOVT.</w:t>
      </w:r>
      <w:proofErr w:type="gramEnd"/>
      <w:r w:rsidRPr="005A3E7F">
        <w:rPr>
          <w:sz w:val="32"/>
          <w:szCs w:val="32"/>
        </w:rPr>
        <w:t xml:space="preserve">  OF WEST   BENGAL   UNDERTAKING)</w:t>
      </w:r>
    </w:p>
    <w:p w:rsidR="00980BC0" w:rsidRPr="005A3E7F" w:rsidRDefault="00980BC0" w:rsidP="00820A10">
      <w:pPr>
        <w:tabs>
          <w:tab w:val="left" w:pos="945"/>
          <w:tab w:val="center" w:pos="4320"/>
        </w:tabs>
        <w:jc w:val="center"/>
        <w:rPr>
          <w:sz w:val="32"/>
          <w:szCs w:val="32"/>
        </w:rPr>
      </w:pPr>
      <w:r w:rsidRPr="005A3E7F">
        <w:rPr>
          <w:sz w:val="32"/>
          <w:szCs w:val="32"/>
        </w:rPr>
        <w:t xml:space="preserve">H.O. &amp;   R. O.:  2, </w:t>
      </w:r>
      <w:proofErr w:type="spellStart"/>
      <w:r w:rsidRPr="005A3E7F">
        <w:rPr>
          <w:sz w:val="32"/>
          <w:szCs w:val="32"/>
        </w:rPr>
        <w:t>Durga</w:t>
      </w:r>
      <w:proofErr w:type="spellEnd"/>
      <w:r w:rsidRPr="005A3E7F">
        <w:rPr>
          <w:sz w:val="32"/>
          <w:szCs w:val="32"/>
        </w:rPr>
        <w:t xml:space="preserve"> </w:t>
      </w:r>
      <w:proofErr w:type="spellStart"/>
      <w:r w:rsidRPr="005A3E7F">
        <w:rPr>
          <w:sz w:val="32"/>
          <w:szCs w:val="32"/>
        </w:rPr>
        <w:t>Charan</w:t>
      </w:r>
      <w:proofErr w:type="spellEnd"/>
      <w:r w:rsidRPr="005A3E7F">
        <w:rPr>
          <w:sz w:val="32"/>
          <w:szCs w:val="32"/>
        </w:rPr>
        <w:t xml:space="preserve"> Doctor Lane,</w:t>
      </w:r>
    </w:p>
    <w:p w:rsidR="00980BC0" w:rsidRPr="005A3E7F" w:rsidRDefault="00980BC0" w:rsidP="00820A10">
      <w:pPr>
        <w:jc w:val="center"/>
        <w:rPr>
          <w:sz w:val="32"/>
          <w:szCs w:val="32"/>
        </w:rPr>
      </w:pPr>
      <w:proofErr w:type="gramStart"/>
      <w:r w:rsidRPr="005A3E7F">
        <w:rPr>
          <w:sz w:val="32"/>
          <w:szCs w:val="32"/>
        </w:rPr>
        <w:t>Kolkata -   700 014.</w:t>
      </w:r>
      <w:proofErr w:type="gramEnd"/>
    </w:p>
    <w:p w:rsidR="00820A10" w:rsidRPr="003233AE" w:rsidRDefault="00820A10" w:rsidP="00820A10">
      <w:pPr>
        <w:jc w:val="center"/>
        <w:rPr>
          <w:bCs/>
          <w:sz w:val="28"/>
          <w:szCs w:val="28"/>
        </w:rPr>
      </w:pPr>
      <w:r w:rsidRPr="003233AE">
        <w:rPr>
          <w:bCs/>
          <w:sz w:val="28"/>
          <w:szCs w:val="28"/>
        </w:rPr>
        <w:t>Ph No</w:t>
      </w:r>
      <w:proofErr w:type="gramStart"/>
      <w:r w:rsidRPr="003233AE">
        <w:rPr>
          <w:bCs/>
          <w:sz w:val="28"/>
          <w:szCs w:val="28"/>
        </w:rPr>
        <w:t>.(</w:t>
      </w:r>
      <w:proofErr w:type="gramEnd"/>
      <w:r w:rsidRPr="003233AE">
        <w:rPr>
          <w:bCs/>
          <w:sz w:val="28"/>
          <w:szCs w:val="28"/>
        </w:rPr>
        <w:t>033)2265-0001/2/3, Fax033-22658537</w:t>
      </w:r>
    </w:p>
    <w:p w:rsidR="00820A10" w:rsidRDefault="00820A10" w:rsidP="00980BC0">
      <w:pPr>
        <w:rPr>
          <w:b/>
          <w:bCs/>
          <w:sz w:val="28"/>
          <w:szCs w:val="28"/>
        </w:rPr>
      </w:pPr>
    </w:p>
    <w:p w:rsidR="00820A10" w:rsidRDefault="00820A10" w:rsidP="00980BC0">
      <w:pPr>
        <w:rPr>
          <w:b/>
          <w:bCs/>
          <w:sz w:val="28"/>
          <w:szCs w:val="28"/>
        </w:rPr>
      </w:pPr>
    </w:p>
    <w:p w:rsidR="00980BC0" w:rsidRPr="00820A10" w:rsidRDefault="00820A10" w:rsidP="00980BC0">
      <w:pPr>
        <w:rPr>
          <w:sz w:val="28"/>
          <w:szCs w:val="28"/>
        </w:rPr>
      </w:pPr>
      <w:r w:rsidRPr="00820A10">
        <w:rPr>
          <w:b/>
          <w:bCs/>
          <w:sz w:val="28"/>
          <w:szCs w:val="28"/>
        </w:rPr>
        <w:t>:    Tender Form     :</w:t>
      </w:r>
      <w:r>
        <w:rPr>
          <w:b/>
          <w:bCs/>
          <w:sz w:val="28"/>
          <w:szCs w:val="28"/>
        </w:rPr>
        <w:t xml:space="preserve"> Two Bid System</w:t>
      </w:r>
    </w:p>
    <w:p w:rsidR="00820A10" w:rsidRDefault="00820A10" w:rsidP="00820A10">
      <w:pPr>
        <w:rPr>
          <w:b/>
          <w:bCs/>
          <w:sz w:val="28"/>
          <w:szCs w:val="28"/>
        </w:rPr>
      </w:pPr>
    </w:p>
    <w:p w:rsidR="000E541E" w:rsidRPr="003233AE" w:rsidRDefault="00820A10" w:rsidP="00820A10">
      <w:pPr>
        <w:rPr>
          <w:bCs/>
          <w:sz w:val="28"/>
          <w:szCs w:val="28"/>
          <w:u w:val="single"/>
        </w:rPr>
      </w:pPr>
      <w:r w:rsidRPr="003233AE">
        <w:rPr>
          <w:bCs/>
          <w:sz w:val="28"/>
          <w:szCs w:val="28"/>
          <w:u w:val="single"/>
        </w:rPr>
        <w:t xml:space="preserve">Supply of </w:t>
      </w:r>
      <w:r w:rsidRPr="003233AE">
        <w:rPr>
          <w:b/>
          <w:bCs/>
          <w:sz w:val="28"/>
          <w:szCs w:val="28"/>
          <w:u w:val="single"/>
        </w:rPr>
        <w:t>BULK DRUGS</w:t>
      </w:r>
      <w:r w:rsidRPr="003233AE">
        <w:rPr>
          <w:bCs/>
          <w:sz w:val="28"/>
          <w:szCs w:val="28"/>
          <w:u w:val="single"/>
        </w:rPr>
        <w:t xml:space="preserve"> as per Annex-I</w:t>
      </w:r>
    </w:p>
    <w:p w:rsidR="00820A10" w:rsidRDefault="00820A10" w:rsidP="000E541E">
      <w:pPr>
        <w:ind w:left="-480"/>
        <w:rPr>
          <w:b/>
          <w:bCs/>
          <w:sz w:val="28"/>
          <w:szCs w:val="28"/>
        </w:rPr>
      </w:pPr>
    </w:p>
    <w:p w:rsidR="002D30B6" w:rsidRPr="003233AE" w:rsidRDefault="00980BC0" w:rsidP="002D30B6">
      <w:pPr>
        <w:ind w:left="-480"/>
        <w:rPr>
          <w:bCs/>
          <w:sz w:val="28"/>
          <w:szCs w:val="28"/>
        </w:rPr>
      </w:pPr>
      <w:proofErr w:type="gramStart"/>
      <w:r w:rsidRPr="003233AE">
        <w:rPr>
          <w:bCs/>
          <w:sz w:val="28"/>
          <w:szCs w:val="28"/>
        </w:rPr>
        <w:t xml:space="preserve">Tender </w:t>
      </w:r>
      <w:proofErr w:type="spellStart"/>
      <w:r w:rsidRPr="003233AE">
        <w:rPr>
          <w:bCs/>
          <w:sz w:val="28"/>
          <w:szCs w:val="28"/>
        </w:rPr>
        <w:t>Ref.No</w:t>
      </w:r>
      <w:proofErr w:type="spellEnd"/>
      <w:r w:rsidRPr="003233AE">
        <w:rPr>
          <w:bCs/>
          <w:sz w:val="28"/>
          <w:szCs w:val="28"/>
        </w:rPr>
        <w:t xml:space="preserve"> –</w:t>
      </w:r>
      <w:r w:rsidR="00820A10" w:rsidRPr="003233AE">
        <w:rPr>
          <w:b/>
          <w:sz w:val="28"/>
          <w:szCs w:val="28"/>
        </w:rPr>
        <w:t>NIT/PT-10/16-17</w:t>
      </w:r>
      <w:r w:rsidR="000E541E" w:rsidRPr="003233AE">
        <w:rPr>
          <w:sz w:val="28"/>
          <w:szCs w:val="28"/>
        </w:rPr>
        <w:t xml:space="preserve">   Dated </w:t>
      </w:r>
      <w:r w:rsidR="00820A10" w:rsidRPr="003233AE">
        <w:rPr>
          <w:b/>
          <w:sz w:val="28"/>
          <w:szCs w:val="28"/>
        </w:rPr>
        <w:t>08.09.2016</w:t>
      </w:r>
      <w:r w:rsidR="000E541E" w:rsidRPr="003233AE">
        <w:rPr>
          <w:sz w:val="28"/>
          <w:szCs w:val="28"/>
        </w:rPr>
        <w:t>.</w:t>
      </w:r>
      <w:proofErr w:type="gramEnd"/>
    </w:p>
    <w:p w:rsidR="002D30B6" w:rsidRPr="003233AE" w:rsidRDefault="002D30B6" w:rsidP="002D30B6">
      <w:pPr>
        <w:ind w:left="-480"/>
        <w:rPr>
          <w:bCs/>
          <w:sz w:val="28"/>
          <w:szCs w:val="28"/>
        </w:rPr>
      </w:pPr>
    </w:p>
    <w:p w:rsidR="00980BC0" w:rsidRPr="003233AE" w:rsidRDefault="000E541E" w:rsidP="002D30B6">
      <w:pPr>
        <w:ind w:left="-480"/>
        <w:rPr>
          <w:bCs/>
          <w:sz w:val="28"/>
          <w:szCs w:val="28"/>
        </w:rPr>
      </w:pPr>
      <w:r w:rsidRPr="003233AE">
        <w:rPr>
          <w:bCs/>
          <w:sz w:val="28"/>
          <w:szCs w:val="28"/>
        </w:rPr>
        <w:t xml:space="preserve"> </w:t>
      </w:r>
      <w:r w:rsidRPr="003233AE">
        <w:rPr>
          <w:sz w:val="28"/>
          <w:szCs w:val="28"/>
        </w:rPr>
        <w:t xml:space="preserve">Last Date of submission: </w:t>
      </w:r>
      <w:r w:rsidR="00820A10" w:rsidRPr="00244C90">
        <w:rPr>
          <w:b/>
          <w:sz w:val="28"/>
          <w:szCs w:val="28"/>
        </w:rPr>
        <w:t>29.09.2016</w:t>
      </w:r>
      <w:r w:rsidRPr="00244C90">
        <w:rPr>
          <w:b/>
          <w:sz w:val="28"/>
          <w:szCs w:val="28"/>
        </w:rPr>
        <w:t xml:space="preserve"> up to </w:t>
      </w:r>
      <w:r w:rsidR="00820A10" w:rsidRPr="00244C90">
        <w:rPr>
          <w:b/>
          <w:sz w:val="28"/>
          <w:szCs w:val="28"/>
        </w:rPr>
        <w:t>2</w:t>
      </w:r>
      <w:r w:rsidRPr="00244C90">
        <w:rPr>
          <w:b/>
          <w:sz w:val="28"/>
          <w:szCs w:val="28"/>
        </w:rPr>
        <w:t xml:space="preserve">.00 </w:t>
      </w:r>
      <w:proofErr w:type="gramStart"/>
      <w:r w:rsidRPr="00244C90">
        <w:rPr>
          <w:b/>
          <w:sz w:val="28"/>
          <w:szCs w:val="28"/>
        </w:rPr>
        <w:t>pm</w:t>
      </w:r>
      <w:r w:rsidR="00820A10" w:rsidRPr="003233AE">
        <w:rPr>
          <w:bCs/>
          <w:sz w:val="28"/>
          <w:szCs w:val="28"/>
        </w:rPr>
        <w:t xml:space="preserve">  </w:t>
      </w:r>
      <w:r w:rsidR="00980BC0" w:rsidRPr="003233AE">
        <w:rPr>
          <w:bCs/>
          <w:sz w:val="28"/>
          <w:szCs w:val="28"/>
        </w:rPr>
        <w:t>at</w:t>
      </w:r>
      <w:proofErr w:type="gramEnd"/>
      <w:r w:rsidR="00980BC0" w:rsidRPr="003233AE">
        <w:rPr>
          <w:bCs/>
          <w:sz w:val="28"/>
          <w:szCs w:val="28"/>
        </w:rPr>
        <w:t xml:space="preserve"> the above address.</w:t>
      </w:r>
    </w:p>
    <w:p w:rsidR="00980BC0" w:rsidRPr="003233AE" w:rsidRDefault="00980BC0" w:rsidP="00980BC0">
      <w:pPr>
        <w:ind w:left="-480"/>
        <w:jc w:val="both"/>
        <w:rPr>
          <w:bCs/>
          <w:sz w:val="28"/>
          <w:szCs w:val="28"/>
        </w:rPr>
      </w:pPr>
    </w:p>
    <w:p w:rsidR="00980BC0" w:rsidRDefault="00980BC0" w:rsidP="00980BC0">
      <w:pPr>
        <w:ind w:left="-480"/>
        <w:jc w:val="both"/>
        <w:rPr>
          <w:bCs/>
          <w:sz w:val="28"/>
          <w:szCs w:val="28"/>
        </w:rPr>
      </w:pPr>
      <w:r w:rsidRPr="003233AE">
        <w:rPr>
          <w:bCs/>
          <w:sz w:val="28"/>
          <w:szCs w:val="28"/>
        </w:rPr>
        <w:t xml:space="preserve">Date of Opening of </w:t>
      </w:r>
      <w:r w:rsidR="004C7B8A" w:rsidRPr="003233AE">
        <w:rPr>
          <w:b/>
          <w:bCs/>
          <w:sz w:val="28"/>
          <w:szCs w:val="28"/>
        </w:rPr>
        <w:t xml:space="preserve">Technical </w:t>
      </w:r>
      <w:proofErr w:type="gramStart"/>
      <w:r w:rsidR="004C7B8A" w:rsidRPr="003233AE">
        <w:rPr>
          <w:b/>
          <w:bCs/>
          <w:sz w:val="28"/>
          <w:szCs w:val="28"/>
        </w:rPr>
        <w:t>Bids</w:t>
      </w:r>
      <w:r w:rsidR="004C7B8A" w:rsidRPr="003233AE">
        <w:rPr>
          <w:bCs/>
          <w:sz w:val="28"/>
          <w:szCs w:val="28"/>
        </w:rPr>
        <w:t xml:space="preserve"> </w:t>
      </w:r>
      <w:r w:rsidRPr="003233AE">
        <w:rPr>
          <w:bCs/>
          <w:sz w:val="28"/>
          <w:szCs w:val="28"/>
        </w:rPr>
        <w:t>:</w:t>
      </w:r>
      <w:proofErr w:type="gramEnd"/>
      <w:r w:rsidRPr="003233AE">
        <w:rPr>
          <w:bCs/>
          <w:sz w:val="28"/>
          <w:szCs w:val="28"/>
        </w:rPr>
        <w:t xml:space="preserve"> </w:t>
      </w:r>
      <w:r w:rsidR="002D30B6" w:rsidRPr="00795009">
        <w:rPr>
          <w:b/>
          <w:bCs/>
          <w:sz w:val="28"/>
          <w:szCs w:val="28"/>
        </w:rPr>
        <w:t>29.09.2016</w:t>
      </w:r>
      <w:r w:rsidR="000E541E" w:rsidRPr="003233AE">
        <w:rPr>
          <w:bCs/>
          <w:sz w:val="28"/>
          <w:szCs w:val="28"/>
        </w:rPr>
        <w:t xml:space="preserve"> a</w:t>
      </w:r>
      <w:r w:rsidRPr="003233AE">
        <w:rPr>
          <w:bCs/>
          <w:sz w:val="28"/>
          <w:szCs w:val="28"/>
        </w:rPr>
        <w:t xml:space="preserve">t </w:t>
      </w:r>
      <w:r w:rsidR="004C7B8A" w:rsidRPr="003233AE">
        <w:rPr>
          <w:bCs/>
          <w:sz w:val="28"/>
          <w:szCs w:val="28"/>
        </w:rPr>
        <w:t>3</w:t>
      </w:r>
      <w:r w:rsidRPr="003233AE">
        <w:rPr>
          <w:bCs/>
          <w:sz w:val="28"/>
          <w:szCs w:val="28"/>
        </w:rPr>
        <w:t>.00 pm at the same venue.</w:t>
      </w:r>
    </w:p>
    <w:p w:rsidR="003233AE" w:rsidRDefault="003233AE" w:rsidP="00980BC0">
      <w:pPr>
        <w:ind w:left="-480"/>
        <w:jc w:val="both"/>
        <w:rPr>
          <w:bCs/>
          <w:sz w:val="28"/>
          <w:szCs w:val="28"/>
        </w:rPr>
      </w:pPr>
    </w:p>
    <w:p w:rsidR="003233AE" w:rsidRDefault="003233AE" w:rsidP="00980BC0">
      <w:pPr>
        <w:ind w:left="-480"/>
        <w:jc w:val="both"/>
        <w:rPr>
          <w:bCs/>
          <w:sz w:val="28"/>
          <w:szCs w:val="28"/>
        </w:rPr>
      </w:pPr>
      <w:r>
        <w:rPr>
          <w:bCs/>
          <w:sz w:val="28"/>
          <w:szCs w:val="28"/>
        </w:rPr>
        <w:t xml:space="preserve">Date of opening of </w:t>
      </w:r>
      <w:r w:rsidRPr="003233AE">
        <w:rPr>
          <w:b/>
          <w:bCs/>
          <w:sz w:val="28"/>
          <w:szCs w:val="28"/>
        </w:rPr>
        <w:t xml:space="preserve">Price </w:t>
      </w:r>
      <w:proofErr w:type="gramStart"/>
      <w:r w:rsidRPr="003233AE">
        <w:rPr>
          <w:b/>
          <w:bCs/>
          <w:sz w:val="28"/>
          <w:szCs w:val="28"/>
        </w:rPr>
        <w:t>Bids</w:t>
      </w:r>
      <w:r>
        <w:rPr>
          <w:bCs/>
          <w:sz w:val="28"/>
          <w:szCs w:val="28"/>
        </w:rPr>
        <w:t xml:space="preserve"> :</w:t>
      </w:r>
      <w:proofErr w:type="gramEnd"/>
      <w:r>
        <w:rPr>
          <w:bCs/>
          <w:sz w:val="28"/>
          <w:szCs w:val="28"/>
        </w:rPr>
        <w:t xml:space="preserve"> </w:t>
      </w:r>
      <w:r w:rsidRPr="00795009">
        <w:rPr>
          <w:b/>
          <w:bCs/>
          <w:sz w:val="28"/>
          <w:szCs w:val="28"/>
        </w:rPr>
        <w:t>01.10.2016</w:t>
      </w:r>
      <w:r>
        <w:rPr>
          <w:bCs/>
          <w:sz w:val="28"/>
          <w:szCs w:val="28"/>
        </w:rPr>
        <w:t xml:space="preserve"> at 3.00 pm.</w:t>
      </w:r>
      <w:r w:rsidR="00795009" w:rsidRPr="00795009">
        <w:rPr>
          <w:bCs/>
          <w:sz w:val="28"/>
          <w:szCs w:val="28"/>
        </w:rPr>
        <w:t xml:space="preserve"> </w:t>
      </w:r>
      <w:r w:rsidR="00795009" w:rsidRPr="003233AE">
        <w:rPr>
          <w:bCs/>
          <w:sz w:val="28"/>
          <w:szCs w:val="28"/>
        </w:rPr>
        <w:t>at the same venue</w:t>
      </w:r>
      <w:r w:rsidR="00795009">
        <w:rPr>
          <w:bCs/>
          <w:sz w:val="28"/>
          <w:szCs w:val="28"/>
        </w:rPr>
        <w:t>.</w:t>
      </w:r>
    </w:p>
    <w:p w:rsidR="003233AE" w:rsidRDefault="003233AE" w:rsidP="00980BC0">
      <w:pPr>
        <w:ind w:left="-480"/>
        <w:jc w:val="both"/>
        <w:rPr>
          <w:bCs/>
          <w:sz w:val="28"/>
          <w:szCs w:val="28"/>
        </w:rPr>
      </w:pPr>
    </w:p>
    <w:p w:rsidR="003233AE" w:rsidRPr="003233AE" w:rsidRDefault="003233AE" w:rsidP="00980BC0">
      <w:pPr>
        <w:ind w:left="-480"/>
        <w:jc w:val="both"/>
        <w:rPr>
          <w:bCs/>
          <w:sz w:val="28"/>
          <w:szCs w:val="28"/>
        </w:rPr>
      </w:pPr>
      <w:r>
        <w:rPr>
          <w:bCs/>
          <w:sz w:val="28"/>
          <w:szCs w:val="28"/>
        </w:rPr>
        <w:t>(</w:t>
      </w:r>
      <w:r w:rsidR="00795009">
        <w:rPr>
          <w:bCs/>
          <w:sz w:val="28"/>
          <w:szCs w:val="28"/>
        </w:rPr>
        <w:t>Price Bids of only technically qualified tenders will be opened).</w:t>
      </w:r>
      <w:r>
        <w:rPr>
          <w:bCs/>
          <w:sz w:val="28"/>
          <w:szCs w:val="28"/>
        </w:rPr>
        <w:t xml:space="preserve"> </w:t>
      </w:r>
    </w:p>
    <w:p w:rsidR="00980BC0" w:rsidRPr="003233AE" w:rsidRDefault="00980BC0" w:rsidP="00980BC0">
      <w:pPr>
        <w:ind w:left="-480"/>
        <w:jc w:val="both"/>
        <w:rPr>
          <w:bCs/>
          <w:sz w:val="28"/>
          <w:szCs w:val="28"/>
        </w:rPr>
      </w:pPr>
    </w:p>
    <w:p w:rsidR="00980BC0" w:rsidRPr="003233AE" w:rsidRDefault="008F3BD9" w:rsidP="00980BC0">
      <w:pPr>
        <w:ind w:left="-480"/>
        <w:jc w:val="both"/>
        <w:rPr>
          <w:bCs/>
          <w:sz w:val="28"/>
          <w:szCs w:val="28"/>
        </w:rPr>
      </w:pPr>
      <w:r w:rsidRPr="003233AE">
        <w:rPr>
          <w:bCs/>
          <w:sz w:val="28"/>
          <w:szCs w:val="28"/>
        </w:rPr>
        <w:t>Tender fee</w:t>
      </w:r>
      <w:r w:rsidR="00980BC0" w:rsidRPr="003233AE">
        <w:rPr>
          <w:bCs/>
          <w:sz w:val="28"/>
          <w:szCs w:val="28"/>
        </w:rPr>
        <w:t xml:space="preserve">: Rs. </w:t>
      </w:r>
      <w:r w:rsidR="002D30B6" w:rsidRPr="003233AE">
        <w:rPr>
          <w:bCs/>
          <w:sz w:val="28"/>
          <w:szCs w:val="28"/>
        </w:rPr>
        <w:t>5</w:t>
      </w:r>
      <w:r w:rsidR="00980BC0" w:rsidRPr="003233AE">
        <w:rPr>
          <w:bCs/>
          <w:sz w:val="28"/>
          <w:szCs w:val="28"/>
        </w:rPr>
        <w:t>00</w:t>
      </w:r>
      <w:r w:rsidR="002D30B6" w:rsidRPr="003233AE">
        <w:rPr>
          <w:bCs/>
          <w:sz w:val="28"/>
          <w:szCs w:val="28"/>
        </w:rPr>
        <w:t xml:space="preserve">.00 </w:t>
      </w:r>
      <w:r w:rsidR="00980BC0" w:rsidRPr="003233AE">
        <w:rPr>
          <w:bCs/>
          <w:sz w:val="28"/>
          <w:szCs w:val="28"/>
        </w:rPr>
        <w:t xml:space="preserve">(Rupees Five </w:t>
      </w:r>
      <w:r w:rsidR="004C7B8A" w:rsidRPr="003233AE">
        <w:rPr>
          <w:bCs/>
          <w:sz w:val="28"/>
          <w:szCs w:val="28"/>
        </w:rPr>
        <w:t>hundred</w:t>
      </w:r>
      <w:r w:rsidR="00980BC0" w:rsidRPr="003233AE">
        <w:rPr>
          <w:bCs/>
          <w:sz w:val="28"/>
          <w:szCs w:val="28"/>
        </w:rPr>
        <w:t xml:space="preserve"> </w:t>
      </w:r>
      <w:r w:rsidR="004C7B8A" w:rsidRPr="003233AE">
        <w:rPr>
          <w:bCs/>
          <w:sz w:val="28"/>
          <w:szCs w:val="28"/>
        </w:rPr>
        <w:t>o</w:t>
      </w:r>
      <w:r w:rsidR="00980BC0" w:rsidRPr="003233AE">
        <w:rPr>
          <w:bCs/>
          <w:sz w:val="28"/>
          <w:szCs w:val="28"/>
        </w:rPr>
        <w:t>nly)</w:t>
      </w:r>
      <w:r w:rsidR="00977978" w:rsidRPr="003233AE">
        <w:rPr>
          <w:bCs/>
          <w:sz w:val="28"/>
          <w:szCs w:val="28"/>
        </w:rPr>
        <w:t xml:space="preserve"> – Non refundable.</w:t>
      </w:r>
      <w:r w:rsidR="003233AE" w:rsidRPr="003233AE">
        <w:rPr>
          <w:bCs/>
          <w:sz w:val="28"/>
          <w:szCs w:val="28"/>
        </w:rPr>
        <w:t xml:space="preserve"> </w:t>
      </w:r>
    </w:p>
    <w:p w:rsidR="002D30B6" w:rsidRPr="003233AE" w:rsidRDefault="002D30B6" w:rsidP="00980BC0">
      <w:pPr>
        <w:ind w:left="-480"/>
        <w:jc w:val="both"/>
        <w:rPr>
          <w:bCs/>
          <w:sz w:val="28"/>
          <w:szCs w:val="28"/>
        </w:rPr>
      </w:pPr>
    </w:p>
    <w:p w:rsidR="002D30B6" w:rsidRPr="003233AE" w:rsidRDefault="002D30B6" w:rsidP="00980BC0">
      <w:pPr>
        <w:ind w:left="-480"/>
        <w:jc w:val="both"/>
        <w:rPr>
          <w:bCs/>
          <w:sz w:val="28"/>
          <w:szCs w:val="28"/>
        </w:rPr>
      </w:pPr>
      <w:r w:rsidRPr="003233AE">
        <w:rPr>
          <w:bCs/>
          <w:sz w:val="28"/>
          <w:szCs w:val="28"/>
        </w:rPr>
        <w:t xml:space="preserve">Earnest money </w:t>
      </w:r>
      <w:proofErr w:type="gramStart"/>
      <w:r w:rsidRPr="003233AE">
        <w:rPr>
          <w:bCs/>
          <w:sz w:val="28"/>
          <w:szCs w:val="28"/>
        </w:rPr>
        <w:t>deposit :</w:t>
      </w:r>
      <w:proofErr w:type="gramEnd"/>
      <w:r w:rsidRPr="003233AE">
        <w:rPr>
          <w:bCs/>
          <w:sz w:val="28"/>
          <w:szCs w:val="28"/>
        </w:rPr>
        <w:t xml:space="preserve"> Rs. 30,000.00 (Rupees thirty thousand only</w:t>
      </w:r>
      <w:r w:rsidR="00977978" w:rsidRPr="003233AE">
        <w:rPr>
          <w:bCs/>
          <w:sz w:val="28"/>
          <w:szCs w:val="28"/>
        </w:rPr>
        <w:t>) – Refundable without any interest.</w:t>
      </w:r>
      <w:r w:rsidR="005D75DC">
        <w:rPr>
          <w:bCs/>
          <w:sz w:val="28"/>
          <w:szCs w:val="28"/>
        </w:rPr>
        <w:t xml:space="preserve"> </w:t>
      </w:r>
    </w:p>
    <w:p w:rsidR="003233AE" w:rsidRPr="003233AE" w:rsidRDefault="003233AE" w:rsidP="00980BC0">
      <w:pPr>
        <w:ind w:left="-480"/>
        <w:jc w:val="both"/>
        <w:rPr>
          <w:bCs/>
          <w:sz w:val="28"/>
          <w:szCs w:val="28"/>
        </w:rPr>
      </w:pPr>
    </w:p>
    <w:p w:rsidR="003233AE" w:rsidRPr="003233AE" w:rsidRDefault="003233AE" w:rsidP="00980BC0">
      <w:pPr>
        <w:ind w:left="-480"/>
        <w:jc w:val="both"/>
        <w:rPr>
          <w:bCs/>
          <w:sz w:val="28"/>
          <w:szCs w:val="28"/>
        </w:rPr>
      </w:pPr>
      <w:r w:rsidRPr="003233AE">
        <w:rPr>
          <w:bCs/>
          <w:sz w:val="28"/>
          <w:szCs w:val="28"/>
        </w:rPr>
        <w:t xml:space="preserve">Tender fee and EMD are to be paid separately by D/D in </w:t>
      </w:r>
      <w:proofErr w:type="spellStart"/>
      <w:r w:rsidRPr="003233AE">
        <w:rPr>
          <w:bCs/>
          <w:sz w:val="28"/>
          <w:szCs w:val="28"/>
        </w:rPr>
        <w:t>favour</w:t>
      </w:r>
      <w:proofErr w:type="spellEnd"/>
      <w:r w:rsidRPr="003233AE">
        <w:rPr>
          <w:bCs/>
          <w:sz w:val="28"/>
          <w:szCs w:val="28"/>
        </w:rPr>
        <w:t xml:space="preserve"> of </w:t>
      </w:r>
      <w:proofErr w:type="spellStart"/>
      <w:r w:rsidRPr="003233AE">
        <w:rPr>
          <w:bCs/>
          <w:sz w:val="28"/>
          <w:szCs w:val="28"/>
        </w:rPr>
        <w:t>Gluconate</w:t>
      </w:r>
      <w:proofErr w:type="spellEnd"/>
      <w:r w:rsidRPr="003233AE">
        <w:rPr>
          <w:bCs/>
          <w:sz w:val="28"/>
          <w:szCs w:val="28"/>
        </w:rPr>
        <w:t xml:space="preserve"> Health Limited.</w:t>
      </w:r>
    </w:p>
    <w:p w:rsidR="00980BC0" w:rsidRPr="003233AE" w:rsidRDefault="00980BC0" w:rsidP="00980BC0">
      <w:pPr>
        <w:ind w:left="-480"/>
        <w:jc w:val="both"/>
        <w:rPr>
          <w:bCs/>
          <w:sz w:val="28"/>
          <w:szCs w:val="28"/>
        </w:rPr>
      </w:pPr>
    </w:p>
    <w:p w:rsidR="00977978" w:rsidRPr="003233AE" w:rsidRDefault="00980BC0" w:rsidP="00980BC0">
      <w:pPr>
        <w:ind w:left="-480"/>
        <w:jc w:val="both"/>
        <w:rPr>
          <w:bCs/>
          <w:sz w:val="28"/>
          <w:szCs w:val="28"/>
          <w:u w:val="single"/>
        </w:rPr>
      </w:pPr>
      <w:r w:rsidRPr="003233AE">
        <w:rPr>
          <w:bCs/>
          <w:sz w:val="28"/>
          <w:szCs w:val="28"/>
          <w:u w:val="single"/>
        </w:rPr>
        <w:t xml:space="preserve">Downloaded forms are to be submitted with deposit of Rs. 500.00 only. </w:t>
      </w:r>
    </w:p>
    <w:p w:rsidR="00977978" w:rsidRDefault="00977978" w:rsidP="00980BC0">
      <w:pPr>
        <w:ind w:left="-480"/>
        <w:jc w:val="both"/>
        <w:rPr>
          <w:b/>
          <w:bCs/>
          <w:sz w:val="28"/>
          <w:szCs w:val="28"/>
          <w:u w:val="single"/>
        </w:rPr>
      </w:pPr>
    </w:p>
    <w:p w:rsidR="00FE77B6" w:rsidRDefault="00977978" w:rsidP="00980BC0">
      <w:pPr>
        <w:ind w:left="-480"/>
        <w:jc w:val="both"/>
        <w:rPr>
          <w:b/>
          <w:bCs/>
          <w:sz w:val="28"/>
          <w:szCs w:val="28"/>
        </w:rPr>
      </w:pPr>
      <w:r w:rsidRPr="00977978">
        <w:rPr>
          <w:b/>
          <w:bCs/>
          <w:sz w:val="28"/>
          <w:szCs w:val="28"/>
        </w:rPr>
        <w:t xml:space="preserve">Please </w:t>
      </w:r>
      <w:r>
        <w:rPr>
          <w:b/>
          <w:bCs/>
          <w:sz w:val="28"/>
          <w:szCs w:val="28"/>
        </w:rPr>
        <w:t>note that this is a two Bid system Tender. Technical Bids and Price Bids are to be put in two separate envelopes marked as Technical Bids</w:t>
      </w:r>
      <w:r w:rsidR="00FE77B6">
        <w:rPr>
          <w:b/>
          <w:bCs/>
          <w:sz w:val="28"/>
          <w:szCs w:val="28"/>
        </w:rPr>
        <w:t xml:space="preserve"> and Price Bids.</w:t>
      </w:r>
    </w:p>
    <w:p w:rsidR="00980BC0" w:rsidRPr="00977978" w:rsidRDefault="00FE77B6" w:rsidP="00980BC0">
      <w:pPr>
        <w:ind w:left="-480"/>
        <w:jc w:val="both"/>
        <w:rPr>
          <w:sz w:val="28"/>
          <w:szCs w:val="28"/>
        </w:rPr>
      </w:pPr>
      <w:r>
        <w:rPr>
          <w:b/>
          <w:bCs/>
          <w:sz w:val="28"/>
          <w:szCs w:val="28"/>
        </w:rPr>
        <w:t>These two envelopes are to be placed in a third envelope. All the envelopes are to be sealed and properly marked with Tender no, date, opening date etc.</w:t>
      </w:r>
      <w:r w:rsidR="00980BC0" w:rsidRPr="00977978">
        <w:rPr>
          <w:b/>
          <w:bCs/>
          <w:sz w:val="28"/>
          <w:szCs w:val="28"/>
        </w:rPr>
        <w:t xml:space="preserve"> </w:t>
      </w:r>
    </w:p>
    <w:p w:rsidR="00980BC0" w:rsidRPr="00820A10" w:rsidRDefault="00980BC0" w:rsidP="00980BC0">
      <w:pPr>
        <w:ind w:left="-1260"/>
        <w:jc w:val="center"/>
        <w:rPr>
          <w:b/>
          <w:bCs/>
          <w:sz w:val="28"/>
          <w:szCs w:val="28"/>
          <w:u w:val="single"/>
        </w:rPr>
      </w:pPr>
    </w:p>
    <w:p w:rsidR="00980BC0" w:rsidRPr="00820A10" w:rsidRDefault="00980BC0" w:rsidP="005918DB">
      <w:pPr>
        <w:pStyle w:val="Header"/>
        <w:jc w:val="center"/>
        <w:rPr>
          <w:b/>
          <w:bCs/>
          <w:sz w:val="28"/>
          <w:szCs w:val="28"/>
        </w:rPr>
      </w:pPr>
    </w:p>
    <w:p w:rsidR="00820A10" w:rsidRDefault="00820A10" w:rsidP="00795009">
      <w:pPr>
        <w:pStyle w:val="Header"/>
        <w:rPr>
          <w:b/>
          <w:bCs/>
          <w:sz w:val="28"/>
          <w:szCs w:val="28"/>
        </w:rPr>
      </w:pPr>
    </w:p>
    <w:p w:rsidR="00820A10" w:rsidRDefault="00820A10" w:rsidP="00795009">
      <w:pPr>
        <w:pStyle w:val="Header"/>
        <w:rPr>
          <w:b/>
          <w:bCs/>
          <w:sz w:val="28"/>
          <w:szCs w:val="28"/>
        </w:rPr>
      </w:pPr>
    </w:p>
    <w:p w:rsidR="00820A10" w:rsidRDefault="00820A10" w:rsidP="005918DB">
      <w:pPr>
        <w:pStyle w:val="Header"/>
        <w:jc w:val="center"/>
        <w:rPr>
          <w:b/>
          <w:bCs/>
          <w:sz w:val="28"/>
          <w:szCs w:val="28"/>
        </w:rPr>
      </w:pPr>
    </w:p>
    <w:p w:rsidR="00820A10" w:rsidRDefault="00795009" w:rsidP="005918DB">
      <w:pPr>
        <w:pStyle w:val="Header"/>
        <w:jc w:val="center"/>
        <w:rPr>
          <w:b/>
          <w:bCs/>
          <w:sz w:val="28"/>
          <w:szCs w:val="28"/>
        </w:rPr>
      </w:pPr>
      <w:r w:rsidRPr="00795009">
        <w:rPr>
          <w:b/>
          <w:bCs/>
          <w:noProof/>
          <w:sz w:val="28"/>
          <w:szCs w:val="28"/>
        </w:rPr>
        <w:drawing>
          <wp:inline distT="0" distB="0" distL="0" distR="0">
            <wp:extent cx="552450" cy="58102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980BC0" w:rsidRPr="00795009" w:rsidRDefault="00980BC0" w:rsidP="00795009">
      <w:pPr>
        <w:jc w:val="center"/>
        <w:rPr>
          <w:sz w:val="28"/>
        </w:rPr>
      </w:pPr>
      <w:r w:rsidRPr="00F65DA1">
        <w:rPr>
          <w:b/>
          <w:sz w:val="28"/>
          <w:szCs w:val="28"/>
        </w:rPr>
        <w:t>GLUCONATE      HEALTH       LIMITED</w:t>
      </w:r>
    </w:p>
    <w:p w:rsidR="00980BC0" w:rsidRDefault="00980BC0" w:rsidP="00795009">
      <w:pPr>
        <w:jc w:val="center"/>
      </w:pPr>
      <w:proofErr w:type="gramStart"/>
      <w:r>
        <w:t>(A    GOVT.</w:t>
      </w:r>
      <w:proofErr w:type="gramEnd"/>
      <w:r>
        <w:t xml:space="preserve">  OF </w:t>
      </w:r>
      <w:smartTag w:uri="urn:schemas-microsoft-com:office:smarttags" w:element="place">
        <w:r>
          <w:t>WEST   BENGAL</w:t>
        </w:r>
      </w:smartTag>
      <w:r>
        <w:t xml:space="preserve">   UNDERTAKING)</w:t>
      </w:r>
    </w:p>
    <w:p w:rsidR="00980BC0" w:rsidRDefault="00980BC0" w:rsidP="00795009">
      <w:pPr>
        <w:tabs>
          <w:tab w:val="left" w:pos="945"/>
          <w:tab w:val="center" w:pos="4320"/>
        </w:tabs>
        <w:jc w:val="center"/>
      </w:pPr>
      <w:r>
        <w:t xml:space="preserve">H.O. &amp;   R. O.:  2, </w:t>
      </w:r>
      <w:proofErr w:type="spellStart"/>
      <w:smartTag w:uri="urn:schemas-microsoft-com:office:smarttags" w:element="Street">
        <w:smartTag w:uri="urn:schemas-microsoft-com:office:smarttags" w:element="address">
          <w:r>
            <w:t>Durga</w:t>
          </w:r>
          <w:proofErr w:type="spellEnd"/>
          <w:r>
            <w:t xml:space="preserve"> </w:t>
          </w:r>
          <w:proofErr w:type="spellStart"/>
          <w:r>
            <w:t>Charan</w:t>
          </w:r>
          <w:proofErr w:type="spellEnd"/>
          <w:r>
            <w:t xml:space="preserve"> Doctor Lane</w:t>
          </w:r>
        </w:smartTag>
      </w:smartTag>
      <w:r>
        <w:t>,</w:t>
      </w:r>
    </w:p>
    <w:p w:rsidR="00980BC0" w:rsidRDefault="00980BC0" w:rsidP="00795009">
      <w:pPr>
        <w:jc w:val="center"/>
      </w:pPr>
      <w:proofErr w:type="gramStart"/>
      <w:r>
        <w:t>Kolkata -   700 014.</w:t>
      </w:r>
      <w:proofErr w:type="gramEnd"/>
    </w:p>
    <w:p w:rsidR="00980BC0" w:rsidRDefault="00980BC0" w:rsidP="00980BC0"/>
    <w:p w:rsidR="00980BC0" w:rsidRPr="00E437C2" w:rsidRDefault="00980BC0" w:rsidP="00980BC0">
      <w:pPr>
        <w:jc w:val="both"/>
        <w:rPr>
          <w:b/>
          <w:sz w:val="22"/>
          <w:szCs w:val="22"/>
        </w:rPr>
      </w:pPr>
      <w:r>
        <w:rPr>
          <w:b/>
          <w:bCs/>
        </w:rPr>
        <w:t xml:space="preserve">Ref. </w:t>
      </w:r>
      <w:r w:rsidR="00000A02">
        <w:rPr>
          <w:b/>
          <w:sz w:val="22"/>
          <w:szCs w:val="22"/>
        </w:rPr>
        <w:t>NIT/PT-10/16-17 Dated: 08.09.2016</w:t>
      </w:r>
    </w:p>
    <w:p w:rsidR="00980BC0" w:rsidRPr="00A0125D" w:rsidRDefault="00980BC0" w:rsidP="00980BC0">
      <w:pPr>
        <w:jc w:val="both"/>
        <w:rPr>
          <w:b/>
          <w:sz w:val="22"/>
          <w:szCs w:val="22"/>
        </w:rPr>
      </w:pPr>
      <w:r w:rsidRPr="00A0125D">
        <w:rPr>
          <w:b/>
          <w:sz w:val="22"/>
          <w:szCs w:val="22"/>
        </w:rPr>
        <w:t>Last Date</w:t>
      </w:r>
      <w:r>
        <w:rPr>
          <w:b/>
          <w:sz w:val="22"/>
          <w:szCs w:val="22"/>
        </w:rPr>
        <w:t xml:space="preserve"> </w:t>
      </w:r>
      <w:r w:rsidRPr="00A0125D">
        <w:rPr>
          <w:b/>
          <w:sz w:val="22"/>
          <w:szCs w:val="22"/>
        </w:rPr>
        <w:t xml:space="preserve">of </w:t>
      </w:r>
      <w:proofErr w:type="gramStart"/>
      <w:r w:rsidRPr="00A0125D">
        <w:rPr>
          <w:b/>
          <w:sz w:val="22"/>
          <w:szCs w:val="22"/>
        </w:rPr>
        <w:t>submission</w:t>
      </w:r>
      <w:r w:rsidR="00244C90">
        <w:rPr>
          <w:b/>
          <w:sz w:val="22"/>
          <w:szCs w:val="22"/>
        </w:rPr>
        <w:t xml:space="preserve"> :</w:t>
      </w:r>
      <w:proofErr w:type="gramEnd"/>
      <w:r w:rsidRPr="00A0125D">
        <w:rPr>
          <w:b/>
          <w:sz w:val="22"/>
          <w:szCs w:val="22"/>
        </w:rPr>
        <w:t xml:space="preserve"> </w:t>
      </w:r>
      <w:r w:rsidR="00CD5B93">
        <w:rPr>
          <w:b/>
          <w:sz w:val="22"/>
          <w:szCs w:val="22"/>
        </w:rPr>
        <w:t>29.09</w:t>
      </w:r>
      <w:r w:rsidR="00000A02">
        <w:rPr>
          <w:b/>
          <w:sz w:val="22"/>
          <w:szCs w:val="22"/>
        </w:rPr>
        <w:t>.2016</w:t>
      </w:r>
      <w:r w:rsidRPr="00A0125D">
        <w:rPr>
          <w:b/>
          <w:sz w:val="22"/>
          <w:szCs w:val="22"/>
        </w:rPr>
        <w:t xml:space="preserve"> up to </w:t>
      </w:r>
      <w:r w:rsidR="00244C90">
        <w:rPr>
          <w:b/>
          <w:sz w:val="22"/>
          <w:szCs w:val="22"/>
        </w:rPr>
        <w:t>2</w:t>
      </w:r>
      <w:r w:rsidRPr="00A0125D">
        <w:rPr>
          <w:b/>
          <w:sz w:val="22"/>
          <w:szCs w:val="22"/>
        </w:rPr>
        <w:t>.00 pm</w:t>
      </w:r>
    </w:p>
    <w:p w:rsidR="00980BC0" w:rsidRDefault="00980BC0" w:rsidP="00980BC0">
      <w:pPr>
        <w:ind w:left="-480"/>
        <w:rPr>
          <w:b/>
          <w:bCs/>
        </w:rPr>
      </w:pPr>
    </w:p>
    <w:p w:rsidR="00980BC0" w:rsidRPr="00FC6160" w:rsidRDefault="00980BC0" w:rsidP="00980BC0">
      <w:pPr>
        <w:ind w:left="-480"/>
        <w:rPr>
          <w:b/>
          <w:bCs/>
          <w:u w:val="single"/>
          <w:lang w:val="pt-BR"/>
        </w:rPr>
      </w:pPr>
      <w:r>
        <w:rPr>
          <w:b/>
          <w:bCs/>
        </w:rPr>
        <w:t xml:space="preserve">Sub: Submission of Tender Forms for Supply of </w:t>
      </w:r>
      <w:r w:rsidR="00603616">
        <w:rPr>
          <w:b/>
          <w:bCs/>
        </w:rPr>
        <w:t>Bulk Drugs.</w:t>
      </w:r>
    </w:p>
    <w:p w:rsidR="00980BC0" w:rsidRPr="00EC1A7C" w:rsidRDefault="00980BC0" w:rsidP="00980BC0">
      <w:pPr>
        <w:pStyle w:val="Heading3"/>
        <w:ind w:left="-480"/>
        <w:rPr>
          <w:sz w:val="24"/>
          <w:szCs w:val="24"/>
          <w:lang w:val="pt-BR"/>
        </w:rPr>
      </w:pPr>
      <w:r w:rsidRPr="00EC1A7C">
        <w:rPr>
          <w:sz w:val="24"/>
          <w:szCs w:val="24"/>
          <w:lang w:val="pt-BR"/>
        </w:rPr>
        <w:t>Dear Tenderer,</w:t>
      </w:r>
    </w:p>
    <w:p w:rsidR="00980BC0" w:rsidRPr="00EC1A7C" w:rsidRDefault="00980BC0" w:rsidP="00980BC0">
      <w:pPr>
        <w:ind w:left="-480"/>
        <w:rPr>
          <w:lang w:val="pt-BR"/>
        </w:rPr>
      </w:pPr>
    </w:p>
    <w:p w:rsidR="00980BC0" w:rsidRPr="00EC1A7C" w:rsidRDefault="00980BC0" w:rsidP="00980BC0">
      <w:pPr>
        <w:ind w:left="-480"/>
        <w:jc w:val="both"/>
      </w:pPr>
      <w:r w:rsidRPr="00EC1A7C">
        <w:rPr>
          <w:lang w:val="pt-BR"/>
        </w:rPr>
        <w:t xml:space="preserve">        </w:t>
      </w:r>
      <w:r w:rsidRPr="00EC1A7C">
        <w:t xml:space="preserve">While welcoming you for participating in our tender as per above reference, you are requested to submit your tenders with the documents accordingly. Each pages of the documents submitted are to be signed with date and seal. </w:t>
      </w:r>
    </w:p>
    <w:p w:rsidR="00980BC0" w:rsidRPr="00EC1A7C" w:rsidRDefault="00980BC0" w:rsidP="00980BC0">
      <w:pPr>
        <w:ind w:left="-480"/>
        <w:jc w:val="both"/>
      </w:pPr>
    </w:p>
    <w:p w:rsidR="00980BC0" w:rsidRPr="00EC1A7C" w:rsidRDefault="00980BC0" w:rsidP="00980BC0">
      <w:pPr>
        <w:ind w:left="-480"/>
        <w:jc w:val="both"/>
      </w:pPr>
      <w:r w:rsidRPr="00EC1A7C">
        <w:t>Tenders are to be submitted in</w:t>
      </w:r>
      <w:r w:rsidR="00E03162" w:rsidRPr="00EC1A7C">
        <w:t xml:space="preserve"> two separate</w:t>
      </w:r>
      <w:r w:rsidRPr="00EC1A7C">
        <w:t xml:space="preserve"> sealed envelope</w:t>
      </w:r>
      <w:r w:rsidR="00E03162" w:rsidRPr="00EC1A7C">
        <w:t xml:space="preserve">s marked as </w:t>
      </w:r>
      <w:proofErr w:type="spellStart"/>
      <w:r w:rsidR="00E03162" w:rsidRPr="00EC1A7C">
        <w:t>i</w:t>
      </w:r>
      <w:proofErr w:type="spellEnd"/>
      <w:r w:rsidR="00E03162" w:rsidRPr="00EC1A7C">
        <w:t>) Technical Bids</w:t>
      </w:r>
      <w:r w:rsidRPr="00EC1A7C">
        <w:t xml:space="preserve"> </w:t>
      </w:r>
      <w:r w:rsidR="00E03162" w:rsidRPr="00EC1A7C">
        <w:t xml:space="preserve">and ii) Price Bids, </w:t>
      </w:r>
      <w:r w:rsidRPr="00EC1A7C">
        <w:t>super-scribing tender reference and date of opening clearly.</w:t>
      </w:r>
      <w:r w:rsidR="00E03162" w:rsidRPr="00EC1A7C">
        <w:t xml:space="preserve"> Both the two envelopes are to be </w:t>
      </w:r>
      <w:r w:rsidR="00687C76" w:rsidRPr="00EC1A7C">
        <w:t>put in a third envelope and to be properly sealed. The third envelope should be marked as Technical and Price Bid. The tender reference no and date of opening are also to be clearly mentioned on the third envelope.</w:t>
      </w:r>
    </w:p>
    <w:p w:rsidR="00980BC0" w:rsidRPr="00EC1A7C" w:rsidRDefault="00980BC0" w:rsidP="00980BC0">
      <w:pPr>
        <w:ind w:left="-480"/>
        <w:jc w:val="both"/>
      </w:pPr>
    </w:p>
    <w:p w:rsidR="00EC1A7C" w:rsidRDefault="00980BC0" w:rsidP="00980BC0">
      <w:pPr>
        <w:ind w:left="-480"/>
        <w:jc w:val="both"/>
      </w:pPr>
      <w:r w:rsidRPr="00EC1A7C">
        <w:t xml:space="preserve">Please note that the </w:t>
      </w:r>
      <w:r w:rsidR="00687C76" w:rsidRPr="00EC1A7C">
        <w:t>Technical Bids</w:t>
      </w:r>
      <w:r w:rsidRPr="00EC1A7C">
        <w:t xml:space="preserve"> will be opened on </w:t>
      </w:r>
      <w:r w:rsidR="00687C76" w:rsidRPr="00EC1A7C">
        <w:t xml:space="preserve">the </w:t>
      </w:r>
      <w:r w:rsidRPr="00EC1A7C">
        <w:t>date as mentioned in tender document and you are requested to be present at the time of opening of the tenders.</w:t>
      </w:r>
      <w:r w:rsidR="00687C76" w:rsidRPr="00EC1A7C">
        <w:t xml:space="preserve"> </w:t>
      </w:r>
    </w:p>
    <w:p w:rsidR="00000A02" w:rsidRDefault="00000A02" w:rsidP="00980BC0">
      <w:pPr>
        <w:ind w:left="-480"/>
        <w:jc w:val="both"/>
      </w:pPr>
    </w:p>
    <w:p w:rsidR="00EC1A7C" w:rsidRPr="00EC1A7C" w:rsidRDefault="00EC1A7C" w:rsidP="00980BC0">
      <w:pPr>
        <w:ind w:left="-480"/>
        <w:jc w:val="both"/>
      </w:pPr>
      <w:r>
        <w:t xml:space="preserve">Only the price bids of the technically qualified </w:t>
      </w:r>
      <w:proofErr w:type="spellStart"/>
      <w:r>
        <w:t>Tenderers</w:t>
      </w:r>
      <w:proofErr w:type="spellEnd"/>
      <w:r>
        <w:t xml:space="preserve"> will be opened and the price bids of the </w:t>
      </w:r>
      <w:proofErr w:type="spellStart"/>
      <w:r>
        <w:t>Tenderers</w:t>
      </w:r>
      <w:proofErr w:type="spellEnd"/>
      <w:r>
        <w:t>, not qualified in technical bids will be returned unopened.</w:t>
      </w:r>
    </w:p>
    <w:p w:rsidR="00EC1A7C" w:rsidRDefault="00EC1A7C" w:rsidP="00980BC0">
      <w:pPr>
        <w:ind w:left="-480"/>
        <w:jc w:val="both"/>
      </w:pPr>
    </w:p>
    <w:p w:rsidR="00EC1A7C" w:rsidRDefault="00EC1A7C" w:rsidP="00980BC0">
      <w:pPr>
        <w:ind w:left="-480"/>
        <w:jc w:val="both"/>
      </w:pPr>
    </w:p>
    <w:p w:rsidR="00980BC0" w:rsidRPr="00EC1A7C" w:rsidRDefault="00980BC0" w:rsidP="00980BC0">
      <w:pPr>
        <w:ind w:left="-480"/>
        <w:jc w:val="both"/>
      </w:pPr>
      <w:r w:rsidRPr="00EC1A7C">
        <w:t xml:space="preserve">Thanking you,  </w:t>
      </w:r>
    </w:p>
    <w:p w:rsidR="00980BC0" w:rsidRPr="00EC1A7C" w:rsidRDefault="00980BC0" w:rsidP="00980BC0">
      <w:pPr>
        <w:ind w:left="-480"/>
      </w:pPr>
      <w:proofErr w:type="gramStart"/>
      <w:r w:rsidRPr="00EC1A7C">
        <w:t>Yours  Faithfully</w:t>
      </w:r>
      <w:proofErr w:type="gramEnd"/>
      <w:r w:rsidRPr="00EC1A7C">
        <w:t xml:space="preserve"> </w:t>
      </w:r>
    </w:p>
    <w:p w:rsidR="00980BC0" w:rsidRPr="00EC1A7C" w:rsidRDefault="00980BC0" w:rsidP="00980BC0">
      <w:pPr>
        <w:ind w:left="-480"/>
      </w:pPr>
      <w:r w:rsidRPr="00EC1A7C">
        <w:t xml:space="preserve"> For </w:t>
      </w:r>
      <w:proofErr w:type="spellStart"/>
      <w:proofErr w:type="gramStart"/>
      <w:r w:rsidRPr="00EC1A7C">
        <w:t>Gluconate</w:t>
      </w:r>
      <w:proofErr w:type="spellEnd"/>
      <w:r w:rsidRPr="00EC1A7C">
        <w:t xml:space="preserve">  Health</w:t>
      </w:r>
      <w:proofErr w:type="gramEnd"/>
      <w:r w:rsidRPr="00EC1A7C">
        <w:t xml:space="preserve"> Limited</w:t>
      </w:r>
    </w:p>
    <w:p w:rsidR="00980BC0" w:rsidRPr="00EC1A7C" w:rsidRDefault="00980BC0" w:rsidP="00980BC0">
      <w:pPr>
        <w:ind w:left="-480"/>
      </w:pPr>
    </w:p>
    <w:p w:rsidR="00980BC0" w:rsidRPr="00EC1A7C" w:rsidRDefault="00980BC0" w:rsidP="00980BC0">
      <w:pPr>
        <w:ind w:left="-480"/>
      </w:pPr>
    </w:p>
    <w:p w:rsidR="00980BC0" w:rsidRPr="00EC1A7C" w:rsidRDefault="00980BC0" w:rsidP="00980BC0">
      <w:pPr>
        <w:ind w:left="-480"/>
      </w:pPr>
      <w:r w:rsidRPr="00EC1A7C">
        <w:t>(</w:t>
      </w:r>
      <w:proofErr w:type="spellStart"/>
      <w:r w:rsidR="00000A02">
        <w:t>P.K.Ghosh</w:t>
      </w:r>
      <w:proofErr w:type="spellEnd"/>
      <w:r w:rsidRPr="00EC1A7C">
        <w:t>)</w:t>
      </w:r>
    </w:p>
    <w:p w:rsidR="00980BC0" w:rsidRDefault="00000A02" w:rsidP="00980BC0">
      <w:pPr>
        <w:ind w:left="-480"/>
        <w:rPr>
          <w:sz w:val="28"/>
        </w:rPr>
      </w:pPr>
      <w:r>
        <w:t>Purchase Manager</w:t>
      </w:r>
    </w:p>
    <w:p w:rsidR="00980BC0" w:rsidRDefault="00980BC0" w:rsidP="00980BC0">
      <w:pPr>
        <w:ind w:left="-480"/>
        <w:rPr>
          <w:sz w:val="28"/>
        </w:rPr>
      </w:pPr>
    </w:p>
    <w:p w:rsidR="00980BC0" w:rsidRDefault="00980BC0" w:rsidP="00980BC0">
      <w:pPr>
        <w:ind w:left="-480"/>
        <w:rPr>
          <w:sz w:val="28"/>
        </w:rPr>
      </w:pPr>
    </w:p>
    <w:p w:rsidR="00980BC0" w:rsidRDefault="00980BC0" w:rsidP="00980BC0">
      <w:pPr>
        <w:ind w:left="-480"/>
        <w:rPr>
          <w:sz w:val="28"/>
        </w:rPr>
      </w:pPr>
    </w:p>
    <w:p w:rsidR="00980BC0" w:rsidRDefault="00980BC0" w:rsidP="00980BC0">
      <w:pPr>
        <w:ind w:left="-480"/>
        <w:rPr>
          <w:sz w:val="28"/>
        </w:rPr>
      </w:pPr>
    </w:p>
    <w:p w:rsidR="00980BC0" w:rsidRDefault="00980BC0" w:rsidP="005918DB">
      <w:pPr>
        <w:pStyle w:val="Header"/>
        <w:jc w:val="center"/>
        <w:rPr>
          <w:b/>
          <w:bCs/>
          <w:sz w:val="52"/>
          <w:szCs w:val="52"/>
        </w:rPr>
      </w:pPr>
    </w:p>
    <w:p w:rsidR="00980BC0" w:rsidRDefault="00980BC0" w:rsidP="005918DB">
      <w:pPr>
        <w:pStyle w:val="Header"/>
        <w:jc w:val="center"/>
        <w:rPr>
          <w:b/>
          <w:bCs/>
          <w:sz w:val="52"/>
          <w:szCs w:val="52"/>
        </w:rPr>
      </w:pPr>
    </w:p>
    <w:p w:rsidR="000E541E" w:rsidRDefault="000E541E" w:rsidP="005918DB">
      <w:pPr>
        <w:pStyle w:val="Header"/>
        <w:jc w:val="center"/>
        <w:rPr>
          <w:b/>
          <w:bCs/>
          <w:sz w:val="52"/>
          <w:szCs w:val="52"/>
        </w:rPr>
      </w:pPr>
    </w:p>
    <w:p w:rsidR="00E45CF8" w:rsidRDefault="00E45CF8" w:rsidP="00E45CF8">
      <w:pPr>
        <w:pStyle w:val="Header"/>
        <w:jc w:val="center"/>
        <w:rPr>
          <w:b/>
          <w:bCs/>
          <w:sz w:val="28"/>
          <w:szCs w:val="28"/>
        </w:rPr>
      </w:pPr>
      <w:r w:rsidRPr="00795009">
        <w:rPr>
          <w:b/>
          <w:bCs/>
          <w:noProof/>
          <w:sz w:val="28"/>
          <w:szCs w:val="28"/>
        </w:rPr>
        <w:lastRenderedPageBreak/>
        <w:drawing>
          <wp:inline distT="0" distB="0" distL="0" distR="0">
            <wp:extent cx="552450" cy="58102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5CF8" w:rsidRPr="00795009" w:rsidRDefault="00E45CF8" w:rsidP="00E45CF8">
      <w:pPr>
        <w:jc w:val="center"/>
        <w:rPr>
          <w:sz w:val="28"/>
        </w:rPr>
      </w:pPr>
      <w:r w:rsidRPr="00F65DA1">
        <w:rPr>
          <w:b/>
          <w:sz w:val="28"/>
          <w:szCs w:val="28"/>
        </w:rPr>
        <w:t>GLUCONATE      HEALTH       LIMITED</w:t>
      </w:r>
    </w:p>
    <w:p w:rsidR="00E45CF8" w:rsidRDefault="00E45CF8" w:rsidP="00E45CF8">
      <w:pPr>
        <w:jc w:val="center"/>
      </w:pPr>
      <w:proofErr w:type="gramStart"/>
      <w:r>
        <w:t>(A    GOVT.</w:t>
      </w:r>
      <w:proofErr w:type="gramEnd"/>
      <w:r>
        <w:t xml:space="preserve">  OF </w:t>
      </w:r>
      <w:smartTag w:uri="urn:schemas-microsoft-com:office:smarttags" w:element="place">
        <w:r>
          <w:t>WEST   BENGAL</w:t>
        </w:r>
      </w:smartTag>
      <w:r>
        <w:t xml:space="preserve">   UNDERTAKING)</w:t>
      </w:r>
    </w:p>
    <w:p w:rsidR="00E45CF8" w:rsidRDefault="00E45CF8" w:rsidP="00E45CF8">
      <w:pPr>
        <w:tabs>
          <w:tab w:val="left" w:pos="945"/>
          <w:tab w:val="center" w:pos="4320"/>
        </w:tabs>
        <w:jc w:val="center"/>
      </w:pPr>
      <w:r>
        <w:t xml:space="preserve">H.O. &amp;   R. O.:  2, </w:t>
      </w:r>
      <w:proofErr w:type="spellStart"/>
      <w:smartTag w:uri="urn:schemas-microsoft-com:office:smarttags" w:element="Street">
        <w:smartTag w:uri="urn:schemas-microsoft-com:office:smarttags" w:element="address">
          <w:r>
            <w:t>Durga</w:t>
          </w:r>
          <w:proofErr w:type="spellEnd"/>
          <w:r>
            <w:t xml:space="preserve"> </w:t>
          </w:r>
          <w:proofErr w:type="spellStart"/>
          <w:r>
            <w:t>Charan</w:t>
          </w:r>
          <w:proofErr w:type="spellEnd"/>
          <w:r>
            <w:t xml:space="preserve"> Doctor Lane</w:t>
          </w:r>
        </w:smartTag>
      </w:smartTag>
      <w:r>
        <w:t>,</w:t>
      </w:r>
    </w:p>
    <w:p w:rsidR="00E45CF8" w:rsidRDefault="00E45CF8" w:rsidP="00E45CF8">
      <w:pPr>
        <w:jc w:val="center"/>
      </w:pPr>
      <w:proofErr w:type="gramStart"/>
      <w:r>
        <w:t>Kolkata -   700 014.</w:t>
      </w:r>
      <w:proofErr w:type="gramEnd"/>
    </w:p>
    <w:p w:rsidR="00E45CF8" w:rsidRDefault="00E45CF8" w:rsidP="00E45CF8"/>
    <w:p w:rsidR="005918DB" w:rsidRDefault="005918DB" w:rsidP="005918DB">
      <w:pPr>
        <w:pStyle w:val="Header"/>
        <w:jc w:val="center"/>
        <w:rPr>
          <w:color w:val="0000FF"/>
          <w:sz w:val="16"/>
        </w:rPr>
      </w:pPr>
    </w:p>
    <w:p w:rsidR="00244C90" w:rsidRPr="00E437C2" w:rsidRDefault="00244C90" w:rsidP="00244C90">
      <w:pPr>
        <w:jc w:val="both"/>
        <w:rPr>
          <w:b/>
          <w:sz w:val="22"/>
          <w:szCs w:val="22"/>
        </w:rPr>
      </w:pPr>
      <w:r>
        <w:rPr>
          <w:b/>
          <w:bCs/>
        </w:rPr>
        <w:t xml:space="preserve">Ref. </w:t>
      </w:r>
      <w:r>
        <w:rPr>
          <w:b/>
          <w:sz w:val="22"/>
          <w:szCs w:val="22"/>
        </w:rPr>
        <w:t>NIT/PT-10/16-17 Dated: 08.09.2016</w:t>
      </w:r>
    </w:p>
    <w:p w:rsidR="00244C90" w:rsidRPr="00A0125D" w:rsidRDefault="00244C90" w:rsidP="00244C90">
      <w:pPr>
        <w:jc w:val="both"/>
        <w:rPr>
          <w:b/>
          <w:sz w:val="22"/>
          <w:szCs w:val="22"/>
        </w:rPr>
      </w:pPr>
      <w:r w:rsidRPr="00A0125D">
        <w:rPr>
          <w:b/>
          <w:sz w:val="22"/>
          <w:szCs w:val="22"/>
        </w:rPr>
        <w:t>Last Date</w:t>
      </w:r>
      <w:r>
        <w:rPr>
          <w:b/>
          <w:sz w:val="22"/>
          <w:szCs w:val="22"/>
        </w:rPr>
        <w:t xml:space="preserve"> </w:t>
      </w:r>
      <w:r w:rsidRPr="00A0125D">
        <w:rPr>
          <w:b/>
          <w:sz w:val="22"/>
          <w:szCs w:val="22"/>
        </w:rPr>
        <w:t xml:space="preserve">of submission: </w:t>
      </w:r>
      <w:r w:rsidR="00CD5B93">
        <w:rPr>
          <w:b/>
          <w:sz w:val="22"/>
          <w:szCs w:val="22"/>
        </w:rPr>
        <w:t>29.09</w:t>
      </w:r>
      <w:r>
        <w:rPr>
          <w:b/>
          <w:sz w:val="22"/>
          <w:szCs w:val="22"/>
        </w:rPr>
        <w:t>.2016</w:t>
      </w:r>
      <w:r w:rsidRPr="00A0125D">
        <w:rPr>
          <w:b/>
          <w:sz w:val="22"/>
          <w:szCs w:val="22"/>
        </w:rPr>
        <w:t xml:space="preserve"> up to </w:t>
      </w:r>
      <w:r w:rsidR="006E5CD4">
        <w:rPr>
          <w:b/>
          <w:sz w:val="22"/>
          <w:szCs w:val="22"/>
        </w:rPr>
        <w:t>2</w:t>
      </w:r>
      <w:r w:rsidRPr="00A0125D">
        <w:rPr>
          <w:b/>
          <w:sz w:val="22"/>
          <w:szCs w:val="22"/>
        </w:rPr>
        <w:t>.00 pm</w:t>
      </w:r>
    </w:p>
    <w:p w:rsidR="00A0125D" w:rsidRDefault="00A0125D" w:rsidP="00201F6C">
      <w:pPr>
        <w:jc w:val="both"/>
        <w:rPr>
          <w:sz w:val="22"/>
          <w:szCs w:val="22"/>
        </w:rPr>
      </w:pPr>
    </w:p>
    <w:p w:rsidR="002B7CF0" w:rsidRPr="003C6C0E" w:rsidRDefault="002B7CF0" w:rsidP="00201F6C">
      <w:pPr>
        <w:jc w:val="both"/>
        <w:rPr>
          <w:sz w:val="22"/>
          <w:szCs w:val="22"/>
        </w:rPr>
      </w:pPr>
      <w:r w:rsidRPr="003C6C0E">
        <w:rPr>
          <w:sz w:val="22"/>
          <w:szCs w:val="22"/>
        </w:rPr>
        <w:t>Dear Sirs,</w:t>
      </w:r>
    </w:p>
    <w:p w:rsidR="002B7CF0" w:rsidRPr="003C6C0E" w:rsidRDefault="002B7CF0" w:rsidP="00201F6C">
      <w:pPr>
        <w:jc w:val="both"/>
        <w:rPr>
          <w:sz w:val="22"/>
          <w:szCs w:val="22"/>
        </w:rPr>
      </w:pPr>
    </w:p>
    <w:p w:rsidR="00CE1854" w:rsidRDefault="00201F6C" w:rsidP="00201F6C">
      <w:pPr>
        <w:jc w:val="both"/>
        <w:rPr>
          <w:sz w:val="22"/>
          <w:szCs w:val="22"/>
        </w:rPr>
      </w:pPr>
      <w:r w:rsidRPr="003C6C0E">
        <w:rPr>
          <w:sz w:val="22"/>
          <w:szCs w:val="22"/>
        </w:rPr>
        <w:t xml:space="preserve">You are requested to submit </w:t>
      </w:r>
      <w:r w:rsidR="000F034D">
        <w:rPr>
          <w:sz w:val="22"/>
          <w:szCs w:val="22"/>
        </w:rPr>
        <w:t xml:space="preserve">in sealed cover, </w:t>
      </w:r>
      <w:r w:rsidRPr="003C6C0E">
        <w:rPr>
          <w:sz w:val="22"/>
          <w:szCs w:val="22"/>
        </w:rPr>
        <w:t xml:space="preserve">your lowest offer </w:t>
      </w:r>
      <w:r w:rsidR="007C7182">
        <w:rPr>
          <w:sz w:val="22"/>
          <w:szCs w:val="22"/>
        </w:rPr>
        <w:t xml:space="preserve">along </w:t>
      </w:r>
      <w:r w:rsidRPr="003C6C0E">
        <w:rPr>
          <w:sz w:val="22"/>
          <w:szCs w:val="22"/>
        </w:rPr>
        <w:t>with the terms and condition</w:t>
      </w:r>
      <w:r w:rsidR="00553506">
        <w:rPr>
          <w:sz w:val="22"/>
          <w:szCs w:val="22"/>
        </w:rPr>
        <w:t>s</w:t>
      </w:r>
      <w:r w:rsidRPr="003C6C0E">
        <w:rPr>
          <w:sz w:val="22"/>
          <w:szCs w:val="22"/>
        </w:rPr>
        <w:t xml:space="preserve"> of supply</w:t>
      </w:r>
      <w:r w:rsidR="008A1FE2">
        <w:rPr>
          <w:sz w:val="22"/>
          <w:szCs w:val="22"/>
        </w:rPr>
        <w:t xml:space="preserve"> for the items as per Annex – I. </w:t>
      </w:r>
      <w:r w:rsidRPr="003C6C0E">
        <w:rPr>
          <w:sz w:val="22"/>
          <w:szCs w:val="22"/>
        </w:rPr>
        <w:t xml:space="preserve">You are </w:t>
      </w:r>
      <w:r w:rsidR="008A1FE2">
        <w:rPr>
          <w:sz w:val="22"/>
          <w:szCs w:val="22"/>
        </w:rPr>
        <w:t>requested</w:t>
      </w:r>
      <w:r w:rsidRPr="003C6C0E">
        <w:rPr>
          <w:sz w:val="22"/>
          <w:szCs w:val="22"/>
        </w:rPr>
        <w:t xml:space="preserve"> to send you</w:t>
      </w:r>
      <w:r w:rsidR="000F034D">
        <w:rPr>
          <w:sz w:val="22"/>
          <w:szCs w:val="22"/>
        </w:rPr>
        <w:t>r</w:t>
      </w:r>
      <w:r w:rsidRPr="003C6C0E">
        <w:rPr>
          <w:sz w:val="22"/>
          <w:szCs w:val="22"/>
        </w:rPr>
        <w:t xml:space="preserve"> quotations </w:t>
      </w:r>
      <w:r w:rsidR="000F034D">
        <w:rPr>
          <w:sz w:val="22"/>
          <w:szCs w:val="22"/>
        </w:rPr>
        <w:t xml:space="preserve">in </w:t>
      </w:r>
      <w:r w:rsidR="000F034D" w:rsidRPr="006E5CD4">
        <w:rPr>
          <w:sz w:val="22"/>
          <w:szCs w:val="22"/>
        </w:rPr>
        <w:t xml:space="preserve">sealed cover </w:t>
      </w:r>
      <w:r w:rsidR="006E5CD4">
        <w:rPr>
          <w:sz w:val="22"/>
          <w:szCs w:val="22"/>
        </w:rPr>
        <w:t xml:space="preserve">with proper markings </w:t>
      </w:r>
      <w:r w:rsidR="007F3310" w:rsidRPr="006E5CD4">
        <w:rPr>
          <w:sz w:val="22"/>
          <w:szCs w:val="22"/>
        </w:rPr>
        <w:t>s</w:t>
      </w:r>
      <w:r w:rsidRPr="006E5CD4">
        <w:rPr>
          <w:sz w:val="22"/>
          <w:szCs w:val="22"/>
        </w:rPr>
        <w:t xml:space="preserve">o as to reach this office latest </w:t>
      </w:r>
      <w:r w:rsidR="00B9129A" w:rsidRPr="006E5CD4">
        <w:rPr>
          <w:sz w:val="22"/>
          <w:szCs w:val="22"/>
        </w:rPr>
        <w:t xml:space="preserve">by </w:t>
      </w:r>
      <w:r w:rsidR="006E5CD4" w:rsidRPr="006E5CD4">
        <w:rPr>
          <w:sz w:val="22"/>
          <w:szCs w:val="22"/>
        </w:rPr>
        <w:t>2</w:t>
      </w:r>
      <w:r w:rsidR="00C121C0" w:rsidRPr="006E5CD4">
        <w:rPr>
          <w:sz w:val="22"/>
          <w:szCs w:val="22"/>
        </w:rPr>
        <w:t>.00</w:t>
      </w:r>
      <w:r w:rsidRPr="006E5CD4">
        <w:rPr>
          <w:sz w:val="22"/>
          <w:szCs w:val="22"/>
        </w:rPr>
        <w:t xml:space="preserve"> </w:t>
      </w:r>
      <w:proofErr w:type="spellStart"/>
      <w:r w:rsidRPr="006E5CD4">
        <w:rPr>
          <w:sz w:val="22"/>
          <w:szCs w:val="22"/>
        </w:rPr>
        <w:t>p</w:t>
      </w:r>
      <w:r w:rsidR="00C121C0" w:rsidRPr="006E5CD4">
        <w:rPr>
          <w:sz w:val="22"/>
          <w:szCs w:val="22"/>
        </w:rPr>
        <w:t>.</w:t>
      </w:r>
      <w:r w:rsidRPr="006E5CD4">
        <w:rPr>
          <w:sz w:val="22"/>
          <w:szCs w:val="22"/>
        </w:rPr>
        <w:t>m</w:t>
      </w:r>
      <w:proofErr w:type="spellEnd"/>
      <w:r w:rsidRPr="006E5CD4">
        <w:rPr>
          <w:sz w:val="22"/>
          <w:szCs w:val="22"/>
        </w:rPr>
        <w:t xml:space="preserve"> on</w:t>
      </w:r>
      <w:r w:rsidR="00C121C0" w:rsidRPr="006E5CD4">
        <w:rPr>
          <w:sz w:val="22"/>
          <w:szCs w:val="22"/>
        </w:rPr>
        <w:t xml:space="preserve"> </w:t>
      </w:r>
      <w:r w:rsidR="006E5CD4" w:rsidRPr="006E5CD4">
        <w:rPr>
          <w:sz w:val="22"/>
          <w:szCs w:val="22"/>
        </w:rPr>
        <w:t>29.09.2016</w:t>
      </w:r>
      <w:r w:rsidR="00C121C0" w:rsidRPr="006E5CD4">
        <w:rPr>
          <w:sz w:val="22"/>
          <w:szCs w:val="22"/>
        </w:rPr>
        <w:t xml:space="preserve">. </w:t>
      </w:r>
      <w:r w:rsidR="00810F2C" w:rsidRPr="006E5CD4">
        <w:rPr>
          <w:sz w:val="22"/>
          <w:szCs w:val="22"/>
        </w:rPr>
        <w:t xml:space="preserve"> </w:t>
      </w:r>
      <w:r w:rsidR="00795AEC" w:rsidRPr="006E5CD4">
        <w:rPr>
          <w:sz w:val="22"/>
          <w:szCs w:val="22"/>
        </w:rPr>
        <w:t xml:space="preserve">The </w:t>
      </w:r>
      <w:r w:rsidR="006E5CD4" w:rsidRPr="006E5CD4">
        <w:rPr>
          <w:sz w:val="22"/>
          <w:szCs w:val="22"/>
        </w:rPr>
        <w:t xml:space="preserve">technical bids of the </w:t>
      </w:r>
      <w:r w:rsidR="00795AEC" w:rsidRPr="006E5CD4">
        <w:rPr>
          <w:sz w:val="22"/>
          <w:szCs w:val="22"/>
        </w:rPr>
        <w:t xml:space="preserve">offers received up-to stipulated time and date will be opened on the same day at </w:t>
      </w:r>
      <w:r w:rsidR="006E5CD4" w:rsidRPr="006E5CD4">
        <w:rPr>
          <w:sz w:val="22"/>
          <w:szCs w:val="22"/>
        </w:rPr>
        <w:t>3</w:t>
      </w:r>
      <w:r w:rsidR="00795AEC" w:rsidRPr="006E5CD4">
        <w:rPr>
          <w:sz w:val="22"/>
          <w:szCs w:val="22"/>
        </w:rPr>
        <w:t>.00 p.m</w:t>
      </w:r>
      <w:r w:rsidR="00795AEC" w:rsidRPr="001F5464">
        <w:rPr>
          <w:b/>
          <w:sz w:val="22"/>
          <w:szCs w:val="22"/>
        </w:rPr>
        <w:t>.</w:t>
      </w:r>
      <w:r w:rsidR="00795AEC" w:rsidRPr="003C6C0E">
        <w:rPr>
          <w:sz w:val="22"/>
          <w:szCs w:val="22"/>
        </w:rPr>
        <w:t xml:space="preserve"> </w:t>
      </w:r>
      <w:r w:rsidR="006E5CD4">
        <w:rPr>
          <w:sz w:val="22"/>
          <w:szCs w:val="22"/>
        </w:rPr>
        <w:t xml:space="preserve">The price bids of the technically qualified </w:t>
      </w:r>
      <w:proofErr w:type="spellStart"/>
      <w:r w:rsidR="006E5CD4">
        <w:rPr>
          <w:sz w:val="22"/>
          <w:szCs w:val="22"/>
        </w:rPr>
        <w:t>tenderers</w:t>
      </w:r>
      <w:proofErr w:type="spellEnd"/>
      <w:r w:rsidR="006E5CD4">
        <w:rPr>
          <w:sz w:val="22"/>
          <w:szCs w:val="22"/>
        </w:rPr>
        <w:t xml:space="preserve"> will be opened on 01.10.2016 at 3.00 pm. </w:t>
      </w:r>
      <w:proofErr w:type="gramStart"/>
      <w:r w:rsidR="00795AEC" w:rsidRPr="003C6C0E">
        <w:rPr>
          <w:sz w:val="22"/>
          <w:szCs w:val="22"/>
        </w:rPr>
        <w:t>Interested</w:t>
      </w:r>
      <w:proofErr w:type="gramEnd"/>
      <w:r w:rsidR="00795AEC" w:rsidRPr="003C6C0E">
        <w:rPr>
          <w:sz w:val="22"/>
          <w:szCs w:val="22"/>
        </w:rPr>
        <w:t xml:space="preserve"> </w:t>
      </w:r>
      <w:proofErr w:type="spellStart"/>
      <w:r w:rsidR="00795AEC" w:rsidRPr="003C6C0E">
        <w:rPr>
          <w:sz w:val="22"/>
          <w:szCs w:val="22"/>
        </w:rPr>
        <w:t>tenderer</w:t>
      </w:r>
      <w:r w:rsidR="008A1FE2">
        <w:rPr>
          <w:sz w:val="22"/>
          <w:szCs w:val="22"/>
        </w:rPr>
        <w:t>s</w:t>
      </w:r>
      <w:proofErr w:type="spellEnd"/>
      <w:r w:rsidR="00795AEC" w:rsidRPr="003C6C0E">
        <w:rPr>
          <w:sz w:val="22"/>
          <w:szCs w:val="22"/>
        </w:rPr>
        <w:t xml:space="preserve"> </w:t>
      </w:r>
      <w:r w:rsidR="00B9129A">
        <w:rPr>
          <w:sz w:val="22"/>
          <w:szCs w:val="22"/>
        </w:rPr>
        <w:t xml:space="preserve">or their </w:t>
      </w:r>
      <w:r w:rsidR="00B9129A" w:rsidRPr="003C6C0E">
        <w:rPr>
          <w:sz w:val="22"/>
          <w:szCs w:val="22"/>
        </w:rPr>
        <w:t xml:space="preserve">representatives </w:t>
      </w:r>
      <w:r w:rsidR="00795AEC" w:rsidRPr="003C6C0E">
        <w:rPr>
          <w:sz w:val="22"/>
          <w:szCs w:val="22"/>
        </w:rPr>
        <w:t xml:space="preserve">may </w:t>
      </w:r>
      <w:r w:rsidR="008A1FE2">
        <w:rPr>
          <w:sz w:val="22"/>
          <w:szCs w:val="22"/>
        </w:rPr>
        <w:t>be present at the time of opening the tenders</w:t>
      </w:r>
      <w:r w:rsidR="00795AEC" w:rsidRPr="003C6C0E">
        <w:rPr>
          <w:sz w:val="22"/>
          <w:szCs w:val="22"/>
        </w:rPr>
        <w:t>.  The management reserves the right to accept or reject any offer without assigning any reason.</w:t>
      </w:r>
      <w:r w:rsidR="00DB057E">
        <w:rPr>
          <w:sz w:val="22"/>
          <w:szCs w:val="22"/>
        </w:rPr>
        <w:t xml:space="preserve"> </w:t>
      </w:r>
    </w:p>
    <w:p w:rsidR="006D52C2" w:rsidRDefault="00CE1854" w:rsidP="007C7182">
      <w:pPr>
        <w:jc w:val="both"/>
        <w:rPr>
          <w:sz w:val="22"/>
          <w:szCs w:val="22"/>
        </w:rPr>
      </w:pPr>
      <w:r>
        <w:rPr>
          <w:sz w:val="22"/>
          <w:szCs w:val="22"/>
        </w:rPr>
        <w:tab/>
      </w:r>
      <w:r>
        <w:rPr>
          <w:sz w:val="22"/>
          <w:szCs w:val="22"/>
        </w:rPr>
        <w:tab/>
      </w:r>
    </w:p>
    <w:p w:rsidR="00795AEC" w:rsidRPr="006E5CD4" w:rsidRDefault="00795AEC" w:rsidP="00201F6C">
      <w:pPr>
        <w:jc w:val="both"/>
        <w:rPr>
          <w:sz w:val="22"/>
          <w:szCs w:val="22"/>
        </w:rPr>
      </w:pPr>
      <w:r w:rsidRPr="003C6C0E">
        <w:rPr>
          <w:sz w:val="22"/>
          <w:szCs w:val="22"/>
        </w:rPr>
        <w:tab/>
      </w:r>
      <w:r w:rsidRPr="003C6C0E">
        <w:rPr>
          <w:b/>
          <w:sz w:val="22"/>
          <w:szCs w:val="22"/>
          <w:u w:val="single"/>
        </w:rPr>
        <w:t>The following conditions must be followed strictly</w:t>
      </w:r>
    </w:p>
    <w:p w:rsidR="00B9129A" w:rsidRPr="003C6C0E" w:rsidRDefault="00B9129A" w:rsidP="00201F6C">
      <w:pPr>
        <w:jc w:val="both"/>
        <w:rPr>
          <w:b/>
          <w:sz w:val="22"/>
          <w:szCs w:val="22"/>
          <w:u w:val="single"/>
        </w:rPr>
      </w:pPr>
    </w:p>
    <w:p w:rsidR="00795AEC" w:rsidRPr="000E541E" w:rsidRDefault="003C6C0E" w:rsidP="000E541E">
      <w:pPr>
        <w:ind w:left="720" w:hanging="720"/>
        <w:jc w:val="both"/>
        <w:rPr>
          <w:sz w:val="22"/>
          <w:szCs w:val="22"/>
        </w:rPr>
      </w:pPr>
      <w:r w:rsidRPr="003C6C0E">
        <w:rPr>
          <w:sz w:val="22"/>
          <w:szCs w:val="22"/>
        </w:rPr>
        <w:t>1.</w:t>
      </w:r>
      <w:r w:rsidRPr="003C6C0E">
        <w:rPr>
          <w:sz w:val="22"/>
          <w:szCs w:val="22"/>
        </w:rPr>
        <w:tab/>
        <w:t xml:space="preserve">The rates quoted should be </w:t>
      </w:r>
      <w:r w:rsidR="00B9129A">
        <w:rPr>
          <w:sz w:val="22"/>
          <w:szCs w:val="22"/>
          <w:u w:val="single"/>
        </w:rPr>
        <w:t>FOR</w:t>
      </w:r>
      <w:r w:rsidRPr="003C6C0E">
        <w:rPr>
          <w:sz w:val="22"/>
          <w:szCs w:val="22"/>
          <w:u w:val="single"/>
        </w:rPr>
        <w:t xml:space="preserve"> </w:t>
      </w:r>
      <w:proofErr w:type="spellStart"/>
      <w:r w:rsidRPr="003C6C0E">
        <w:rPr>
          <w:sz w:val="22"/>
          <w:szCs w:val="22"/>
          <w:u w:val="single"/>
        </w:rPr>
        <w:t>Gluconate</w:t>
      </w:r>
      <w:proofErr w:type="spellEnd"/>
      <w:r w:rsidRPr="003C6C0E">
        <w:rPr>
          <w:sz w:val="22"/>
          <w:szCs w:val="22"/>
          <w:u w:val="single"/>
        </w:rPr>
        <w:t xml:space="preserve"> Health Limited </w:t>
      </w:r>
      <w:r w:rsidR="000E541E" w:rsidRPr="008A1FE2">
        <w:rPr>
          <w:sz w:val="22"/>
          <w:szCs w:val="22"/>
        </w:rPr>
        <w:t xml:space="preserve">at our factory at 1, Health Institute Road, Dumdum Cantonment, </w:t>
      </w:r>
      <w:proofErr w:type="gramStart"/>
      <w:r w:rsidR="000E541E" w:rsidRPr="008A1FE2">
        <w:rPr>
          <w:sz w:val="22"/>
          <w:szCs w:val="22"/>
        </w:rPr>
        <w:t>Kolkata</w:t>
      </w:r>
      <w:proofErr w:type="gramEnd"/>
      <w:r w:rsidR="000E541E" w:rsidRPr="008A1FE2">
        <w:rPr>
          <w:sz w:val="22"/>
          <w:szCs w:val="22"/>
        </w:rPr>
        <w:t xml:space="preserve"> 700065</w:t>
      </w:r>
      <w:r w:rsidR="001252C3">
        <w:rPr>
          <w:sz w:val="22"/>
          <w:szCs w:val="22"/>
        </w:rPr>
        <w:t xml:space="preserve"> </w:t>
      </w:r>
      <w:r w:rsidR="00AB2593" w:rsidRPr="000E541E">
        <w:rPr>
          <w:sz w:val="22"/>
          <w:szCs w:val="22"/>
        </w:rPr>
        <w:t>only.</w:t>
      </w:r>
    </w:p>
    <w:p w:rsidR="00A0125D" w:rsidRDefault="00A0125D" w:rsidP="008C741F">
      <w:pPr>
        <w:ind w:left="720" w:hanging="720"/>
        <w:jc w:val="both"/>
        <w:rPr>
          <w:sz w:val="22"/>
          <w:szCs w:val="22"/>
        </w:rPr>
      </w:pPr>
    </w:p>
    <w:p w:rsidR="00A0125D" w:rsidRPr="008A1FE2" w:rsidRDefault="003C6C0E" w:rsidP="008C741F">
      <w:pPr>
        <w:ind w:left="720" w:hanging="720"/>
        <w:jc w:val="both"/>
        <w:rPr>
          <w:sz w:val="22"/>
          <w:szCs w:val="22"/>
        </w:rPr>
      </w:pPr>
      <w:r w:rsidRPr="003C6C0E">
        <w:rPr>
          <w:sz w:val="22"/>
          <w:szCs w:val="22"/>
        </w:rPr>
        <w:t>2.</w:t>
      </w:r>
      <w:r w:rsidRPr="003C6C0E">
        <w:rPr>
          <w:sz w:val="22"/>
          <w:szCs w:val="22"/>
        </w:rPr>
        <w:tab/>
      </w:r>
      <w:r w:rsidR="008A1FE2" w:rsidRPr="008A1FE2">
        <w:rPr>
          <w:sz w:val="22"/>
          <w:szCs w:val="22"/>
        </w:rPr>
        <w:t>The credit period should be 90 days from the date of receipt of materials at our factory at 1, Health Institute Road, Dumdum Cantonment, Kolkata 700065.</w:t>
      </w:r>
    </w:p>
    <w:p w:rsidR="008A1FE2" w:rsidRDefault="008A1FE2" w:rsidP="008C741F">
      <w:pPr>
        <w:ind w:left="720" w:hanging="720"/>
        <w:jc w:val="both"/>
        <w:rPr>
          <w:sz w:val="22"/>
          <w:szCs w:val="22"/>
        </w:rPr>
      </w:pPr>
    </w:p>
    <w:p w:rsidR="003C6C0E" w:rsidRPr="003C6C0E" w:rsidRDefault="003C6C0E" w:rsidP="008C741F">
      <w:pPr>
        <w:ind w:left="720" w:hanging="720"/>
        <w:jc w:val="both"/>
        <w:rPr>
          <w:sz w:val="22"/>
          <w:szCs w:val="22"/>
        </w:rPr>
      </w:pPr>
      <w:r w:rsidRPr="003C6C0E">
        <w:rPr>
          <w:sz w:val="22"/>
          <w:szCs w:val="22"/>
        </w:rPr>
        <w:t>3.</w:t>
      </w:r>
      <w:r w:rsidRPr="003C6C0E">
        <w:rPr>
          <w:sz w:val="22"/>
          <w:szCs w:val="22"/>
        </w:rPr>
        <w:tab/>
      </w:r>
      <w:r w:rsidR="00AC39FB">
        <w:rPr>
          <w:sz w:val="22"/>
          <w:szCs w:val="22"/>
        </w:rPr>
        <w:t>The terms &amp; conditions as enumerated in the enclosed Annexure-II shall be complied with while submitted the offer. The rates quoted without complying with the above terms and conditions shall not be considered.</w:t>
      </w:r>
    </w:p>
    <w:p w:rsidR="00A0125D" w:rsidRDefault="00A0125D" w:rsidP="008C741F">
      <w:pPr>
        <w:ind w:left="720" w:hanging="720"/>
        <w:jc w:val="both"/>
        <w:rPr>
          <w:sz w:val="22"/>
          <w:szCs w:val="22"/>
        </w:rPr>
      </w:pPr>
    </w:p>
    <w:p w:rsidR="00647B99" w:rsidRDefault="00A0125D" w:rsidP="008C741F">
      <w:pPr>
        <w:ind w:left="720" w:hanging="720"/>
        <w:jc w:val="both"/>
        <w:rPr>
          <w:sz w:val="22"/>
          <w:szCs w:val="22"/>
        </w:rPr>
      </w:pPr>
      <w:r>
        <w:rPr>
          <w:sz w:val="22"/>
          <w:szCs w:val="22"/>
        </w:rPr>
        <w:t>4</w:t>
      </w:r>
      <w:r w:rsidR="00647B99">
        <w:rPr>
          <w:sz w:val="22"/>
          <w:szCs w:val="22"/>
        </w:rPr>
        <w:t>.</w:t>
      </w:r>
      <w:r w:rsidR="00647B99">
        <w:rPr>
          <w:sz w:val="22"/>
          <w:szCs w:val="22"/>
        </w:rPr>
        <w:tab/>
      </w:r>
      <w:r w:rsidR="00AC39FB" w:rsidRPr="003C6C0E">
        <w:rPr>
          <w:sz w:val="22"/>
          <w:szCs w:val="22"/>
        </w:rPr>
        <w:t xml:space="preserve">Please quote rates for each item separately </w:t>
      </w:r>
      <w:r w:rsidR="00AC39FB">
        <w:rPr>
          <w:sz w:val="22"/>
          <w:szCs w:val="22"/>
        </w:rPr>
        <w:t xml:space="preserve">as per the format at Annex -III </w:t>
      </w:r>
    </w:p>
    <w:p w:rsidR="00647B99" w:rsidRDefault="00647B99" w:rsidP="00201F6C">
      <w:pPr>
        <w:jc w:val="both"/>
        <w:rPr>
          <w:sz w:val="22"/>
          <w:szCs w:val="22"/>
        </w:rPr>
      </w:pPr>
      <w:r>
        <w:rPr>
          <w:sz w:val="22"/>
          <w:szCs w:val="22"/>
        </w:rPr>
        <w:tab/>
      </w:r>
    </w:p>
    <w:p w:rsidR="00647B99" w:rsidRDefault="00A0125D" w:rsidP="007F3310">
      <w:pPr>
        <w:ind w:left="720" w:hanging="720"/>
        <w:jc w:val="both"/>
        <w:rPr>
          <w:sz w:val="22"/>
          <w:szCs w:val="22"/>
        </w:rPr>
      </w:pPr>
      <w:r>
        <w:rPr>
          <w:sz w:val="22"/>
          <w:szCs w:val="22"/>
        </w:rPr>
        <w:t>5</w:t>
      </w:r>
      <w:r w:rsidR="00647B99">
        <w:rPr>
          <w:sz w:val="22"/>
          <w:szCs w:val="22"/>
        </w:rPr>
        <w:t>.</w:t>
      </w:r>
      <w:r w:rsidR="00647B99">
        <w:rPr>
          <w:sz w:val="22"/>
          <w:szCs w:val="22"/>
        </w:rPr>
        <w:tab/>
      </w:r>
      <w:r w:rsidR="00647B99" w:rsidRPr="00751213">
        <w:rPr>
          <w:sz w:val="22"/>
          <w:szCs w:val="22"/>
        </w:rPr>
        <w:t>In case of additional excise duty, custom duty, or any other taxes and duties are</w:t>
      </w:r>
      <w:r w:rsidR="008C741F" w:rsidRPr="00751213">
        <w:rPr>
          <w:sz w:val="22"/>
          <w:szCs w:val="22"/>
        </w:rPr>
        <w:t xml:space="preserve"> </w:t>
      </w:r>
      <w:proofErr w:type="spellStart"/>
      <w:r w:rsidR="00647B99" w:rsidRPr="00751213">
        <w:rPr>
          <w:sz w:val="22"/>
          <w:szCs w:val="22"/>
        </w:rPr>
        <w:t>leviable</w:t>
      </w:r>
      <w:proofErr w:type="spellEnd"/>
      <w:r w:rsidR="00E437C2" w:rsidRPr="00751213">
        <w:rPr>
          <w:sz w:val="22"/>
          <w:szCs w:val="22"/>
        </w:rPr>
        <w:t>,</w:t>
      </w:r>
      <w:r w:rsidR="00647B99" w:rsidRPr="00751213">
        <w:rPr>
          <w:sz w:val="22"/>
          <w:szCs w:val="22"/>
        </w:rPr>
        <w:t xml:space="preserve"> it must be clearly mentioned</w:t>
      </w:r>
      <w:r w:rsidR="00E437C2" w:rsidRPr="00751213">
        <w:rPr>
          <w:sz w:val="22"/>
          <w:szCs w:val="22"/>
        </w:rPr>
        <w:t xml:space="preserve">  in</w:t>
      </w:r>
      <w:r w:rsidR="00647B99" w:rsidRPr="00751213">
        <w:rPr>
          <w:sz w:val="22"/>
          <w:szCs w:val="22"/>
        </w:rPr>
        <w:t xml:space="preserve"> terms of rate as well as amount, else the same will not be payable in the invoice.</w:t>
      </w:r>
    </w:p>
    <w:p w:rsidR="00EC01BD" w:rsidRDefault="00EC01BD" w:rsidP="00B96B6D">
      <w:pPr>
        <w:jc w:val="both"/>
        <w:rPr>
          <w:sz w:val="22"/>
          <w:szCs w:val="22"/>
        </w:rPr>
      </w:pPr>
    </w:p>
    <w:p w:rsidR="006E5CD4" w:rsidRDefault="009661F3" w:rsidP="007F3310">
      <w:pPr>
        <w:ind w:left="720" w:hanging="720"/>
        <w:jc w:val="both"/>
        <w:rPr>
          <w:sz w:val="22"/>
          <w:szCs w:val="22"/>
        </w:rPr>
      </w:pPr>
      <w:r>
        <w:rPr>
          <w:sz w:val="22"/>
          <w:szCs w:val="22"/>
        </w:rPr>
        <w:t>6</w:t>
      </w:r>
      <w:r w:rsidR="00EC01BD">
        <w:rPr>
          <w:sz w:val="22"/>
          <w:szCs w:val="22"/>
        </w:rPr>
        <w:t>.</w:t>
      </w:r>
      <w:r w:rsidR="00B96B6D">
        <w:rPr>
          <w:sz w:val="22"/>
          <w:szCs w:val="22"/>
        </w:rPr>
        <w:tab/>
      </w:r>
      <w:r w:rsidR="00724A67">
        <w:rPr>
          <w:sz w:val="22"/>
          <w:szCs w:val="22"/>
        </w:rPr>
        <w:t xml:space="preserve">Offers submitted with counter conditions will not be considered. </w:t>
      </w:r>
      <w:r w:rsidR="00EC01BD">
        <w:rPr>
          <w:sz w:val="22"/>
          <w:szCs w:val="22"/>
        </w:rPr>
        <w:t xml:space="preserve">The technical bids will be </w:t>
      </w:r>
      <w:r w:rsidR="00B96B6D">
        <w:rPr>
          <w:sz w:val="22"/>
          <w:szCs w:val="22"/>
        </w:rPr>
        <w:t>rejected if</w:t>
      </w:r>
      <w:r w:rsidR="00CD5B93">
        <w:rPr>
          <w:sz w:val="22"/>
          <w:szCs w:val="22"/>
        </w:rPr>
        <w:t xml:space="preserve"> the terms and conditions </w:t>
      </w:r>
      <w:r w:rsidR="00B96B6D">
        <w:rPr>
          <w:sz w:val="22"/>
          <w:szCs w:val="22"/>
        </w:rPr>
        <w:t xml:space="preserve">of the tender </w:t>
      </w:r>
      <w:r w:rsidR="00CD5B93">
        <w:rPr>
          <w:sz w:val="22"/>
          <w:szCs w:val="22"/>
        </w:rPr>
        <w:t>are not compliance with.</w:t>
      </w:r>
      <w:r w:rsidR="00EC01BD">
        <w:rPr>
          <w:sz w:val="22"/>
          <w:szCs w:val="22"/>
        </w:rPr>
        <w:t xml:space="preserve">  </w:t>
      </w:r>
    </w:p>
    <w:p w:rsidR="00724A67" w:rsidRDefault="00724A67" w:rsidP="007F3310">
      <w:pPr>
        <w:ind w:left="720" w:hanging="720"/>
        <w:jc w:val="both"/>
        <w:rPr>
          <w:sz w:val="22"/>
          <w:szCs w:val="22"/>
        </w:rPr>
      </w:pPr>
    </w:p>
    <w:p w:rsidR="009661F3" w:rsidRDefault="009661F3" w:rsidP="009661F3">
      <w:pPr>
        <w:jc w:val="both"/>
        <w:rPr>
          <w:sz w:val="22"/>
          <w:szCs w:val="22"/>
        </w:rPr>
      </w:pPr>
      <w:r>
        <w:rPr>
          <w:sz w:val="22"/>
          <w:szCs w:val="22"/>
        </w:rPr>
        <w:t>7</w:t>
      </w:r>
      <w:r w:rsidR="00724A67">
        <w:rPr>
          <w:sz w:val="22"/>
          <w:szCs w:val="22"/>
        </w:rPr>
        <w:t>.</w:t>
      </w:r>
      <w:r w:rsidR="00724A67">
        <w:rPr>
          <w:sz w:val="22"/>
          <w:szCs w:val="22"/>
        </w:rPr>
        <w:tab/>
        <w:t>The offers should be kept valid for a period of three months during which no price escalation at</w:t>
      </w:r>
    </w:p>
    <w:p w:rsidR="00724A67" w:rsidRDefault="009661F3" w:rsidP="009661F3">
      <w:pPr>
        <w:jc w:val="both"/>
        <w:rPr>
          <w:sz w:val="22"/>
          <w:szCs w:val="22"/>
        </w:rPr>
      </w:pPr>
      <w:r>
        <w:rPr>
          <w:sz w:val="22"/>
          <w:szCs w:val="22"/>
        </w:rPr>
        <w:t xml:space="preserve">         </w:t>
      </w:r>
      <w:r w:rsidR="00724A67">
        <w:rPr>
          <w:sz w:val="22"/>
          <w:szCs w:val="22"/>
        </w:rPr>
        <w:t xml:space="preserve"> </w:t>
      </w:r>
      <w:r>
        <w:rPr>
          <w:sz w:val="22"/>
          <w:szCs w:val="22"/>
        </w:rPr>
        <w:t xml:space="preserve">  </w:t>
      </w:r>
      <w:proofErr w:type="gramStart"/>
      <w:r w:rsidR="00724A67">
        <w:rPr>
          <w:sz w:val="22"/>
          <w:szCs w:val="22"/>
        </w:rPr>
        <w:t>any</w:t>
      </w:r>
      <w:proofErr w:type="gramEnd"/>
      <w:r w:rsidR="00724A67">
        <w:rPr>
          <w:sz w:val="22"/>
          <w:szCs w:val="22"/>
        </w:rPr>
        <w:t xml:space="preserve"> ground will be considered.</w:t>
      </w:r>
    </w:p>
    <w:p w:rsidR="00B96B6D" w:rsidRDefault="00B96B6D" w:rsidP="007F3310">
      <w:pPr>
        <w:ind w:left="720" w:hanging="720"/>
        <w:jc w:val="both"/>
        <w:rPr>
          <w:sz w:val="22"/>
          <w:szCs w:val="22"/>
        </w:rPr>
      </w:pPr>
    </w:p>
    <w:p w:rsidR="00B96B6D" w:rsidRDefault="00B96B6D" w:rsidP="007F3310">
      <w:pPr>
        <w:ind w:left="720" w:hanging="720"/>
        <w:jc w:val="both"/>
        <w:rPr>
          <w:sz w:val="22"/>
          <w:szCs w:val="22"/>
        </w:rPr>
      </w:pPr>
    </w:p>
    <w:p w:rsidR="00B96B6D" w:rsidRDefault="00B96B6D" w:rsidP="007F3310">
      <w:pPr>
        <w:ind w:left="720" w:hanging="720"/>
        <w:jc w:val="both"/>
        <w:rPr>
          <w:sz w:val="22"/>
          <w:szCs w:val="22"/>
        </w:rPr>
      </w:pPr>
      <w:r>
        <w:rPr>
          <w:sz w:val="22"/>
          <w:szCs w:val="22"/>
        </w:rPr>
        <w:t>Thanking you,</w:t>
      </w:r>
    </w:p>
    <w:p w:rsidR="00B96B6D" w:rsidRDefault="00B96B6D" w:rsidP="007F3310">
      <w:pPr>
        <w:ind w:left="720" w:hanging="720"/>
        <w:jc w:val="both"/>
        <w:rPr>
          <w:sz w:val="22"/>
          <w:szCs w:val="22"/>
        </w:rPr>
      </w:pPr>
      <w:r>
        <w:rPr>
          <w:sz w:val="22"/>
          <w:szCs w:val="22"/>
        </w:rPr>
        <w:t>Yours faithfully</w:t>
      </w:r>
    </w:p>
    <w:p w:rsidR="00B96B6D" w:rsidRDefault="00B96B6D" w:rsidP="007F3310">
      <w:pPr>
        <w:ind w:left="720" w:hanging="720"/>
        <w:jc w:val="both"/>
        <w:rPr>
          <w:sz w:val="22"/>
          <w:szCs w:val="22"/>
        </w:rPr>
      </w:pPr>
      <w:proofErr w:type="gramStart"/>
      <w:r>
        <w:rPr>
          <w:sz w:val="22"/>
          <w:szCs w:val="22"/>
        </w:rPr>
        <w:t xml:space="preserve">For </w:t>
      </w:r>
      <w:proofErr w:type="spellStart"/>
      <w:r>
        <w:rPr>
          <w:sz w:val="22"/>
          <w:szCs w:val="22"/>
        </w:rPr>
        <w:t>Gluconate</w:t>
      </w:r>
      <w:proofErr w:type="spellEnd"/>
      <w:r>
        <w:rPr>
          <w:sz w:val="22"/>
          <w:szCs w:val="22"/>
        </w:rPr>
        <w:t xml:space="preserve"> Health Ltd.</w:t>
      </w:r>
      <w:proofErr w:type="gramEnd"/>
    </w:p>
    <w:p w:rsidR="00B96B6D" w:rsidRDefault="00B96B6D" w:rsidP="007F3310">
      <w:pPr>
        <w:ind w:left="720" w:hanging="720"/>
        <w:jc w:val="both"/>
        <w:rPr>
          <w:sz w:val="22"/>
          <w:szCs w:val="22"/>
        </w:rPr>
      </w:pPr>
    </w:p>
    <w:p w:rsidR="00B96B6D" w:rsidRPr="00751213" w:rsidRDefault="00B96B6D" w:rsidP="007F3310">
      <w:pPr>
        <w:ind w:left="720" w:hanging="720"/>
        <w:jc w:val="both"/>
        <w:rPr>
          <w:sz w:val="22"/>
          <w:szCs w:val="22"/>
        </w:rPr>
      </w:pPr>
      <w:r>
        <w:rPr>
          <w:sz w:val="22"/>
          <w:szCs w:val="22"/>
        </w:rPr>
        <w:t>Purchase Manager</w:t>
      </w:r>
    </w:p>
    <w:p w:rsidR="00E05144" w:rsidRDefault="00E05144" w:rsidP="006E5CD4">
      <w:pPr>
        <w:jc w:val="both"/>
        <w:rPr>
          <w:sz w:val="22"/>
          <w:szCs w:val="22"/>
        </w:rPr>
      </w:pPr>
    </w:p>
    <w:p w:rsidR="00CD5B93" w:rsidRDefault="00CD5B93" w:rsidP="00201F6C">
      <w:pPr>
        <w:jc w:val="both"/>
        <w:rPr>
          <w:sz w:val="22"/>
          <w:szCs w:val="22"/>
        </w:rPr>
      </w:pPr>
    </w:p>
    <w:p w:rsidR="00CD5B93" w:rsidRDefault="00CD5B93" w:rsidP="00201F6C">
      <w:pPr>
        <w:jc w:val="both"/>
        <w:rPr>
          <w:sz w:val="22"/>
          <w:szCs w:val="22"/>
        </w:rPr>
      </w:pPr>
    </w:p>
    <w:p w:rsidR="00B96B6D" w:rsidRDefault="00B96B6D" w:rsidP="009A3ABE">
      <w:pPr>
        <w:rPr>
          <w:b/>
          <w:sz w:val="28"/>
          <w:szCs w:val="28"/>
        </w:rPr>
      </w:pPr>
    </w:p>
    <w:p w:rsidR="0097311C" w:rsidRDefault="0097311C" w:rsidP="0097311C">
      <w:pPr>
        <w:ind w:left="2160" w:firstLine="720"/>
        <w:rPr>
          <w:b/>
          <w:sz w:val="28"/>
          <w:szCs w:val="28"/>
        </w:rPr>
      </w:pPr>
    </w:p>
    <w:p w:rsidR="0097311C" w:rsidRDefault="0097311C" w:rsidP="0097311C">
      <w:pPr>
        <w:ind w:left="2160" w:firstLine="720"/>
        <w:rPr>
          <w:b/>
          <w:sz w:val="28"/>
          <w:szCs w:val="28"/>
        </w:rPr>
      </w:pPr>
    </w:p>
    <w:p w:rsidR="00B96B6D" w:rsidRDefault="00B96B6D" w:rsidP="00B96B6D">
      <w:pPr>
        <w:pStyle w:val="Header"/>
        <w:jc w:val="center"/>
        <w:rPr>
          <w:b/>
          <w:bCs/>
          <w:sz w:val="28"/>
          <w:szCs w:val="28"/>
        </w:rPr>
      </w:pPr>
      <w:r w:rsidRPr="00795009">
        <w:rPr>
          <w:b/>
          <w:bCs/>
          <w:noProof/>
          <w:sz w:val="28"/>
          <w:szCs w:val="28"/>
        </w:rPr>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B96B6D" w:rsidRPr="00795009" w:rsidRDefault="00B96B6D" w:rsidP="00B96B6D">
      <w:pPr>
        <w:jc w:val="center"/>
        <w:rPr>
          <w:sz w:val="28"/>
        </w:rPr>
      </w:pPr>
      <w:r w:rsidRPr="00F65DA1">
        <w:rPr>
          <w:b/>
          <w:sz w:val="28"/>
          <w:szCs w:val="28"/>
        </w:rPr>
        <w:t>GLUCONATE      HEALTH       LIMITED</w:t>
      </w:r>
    </w:p>
    <w:p w:rsidR="00B96B6D" w:rsidRDefault="00B96B6D" w:rsidP="00B96B6D">
      <w:pPr>
        <w:jc w:val="center"/>
      </w:pPr>
      <w:proofErr w:type="gramStart"/>
      <w:r>
        <w:t>(A    GOVT.</w:t>
      </w:r>
      <w:proofErr w:type="gramEnd"/>
      <w:r>
        <w:t xml:space="preserve">  OF </w:t>
      </w:r>
      <w:smartTag w:uri="urn:schemas-microsoft-com:office:smarttags" w:element="place">
        <w:r>
          <w:t>WEST   BENGAL</w:t>
        </w:r>
      </w:smartTag>
      <w:r>
        <w:t xml:space="preserve">   UNDERTAKING)</w:t>
      </w:r>
    </w:p>
    <w:p w:rsidR="00B96B6D" w:rsidRDefault="00B96B6D" w:rsidP="00B96B6D">
      <w:pPr>
        <w:tabs>
          <w:tab w:val="left" w:pos="945"/>
          <w:tab w:val="center" w:pos="4320"/>
        </w:tabs>
        <w:jc w:val="center"/>
      </w:pPr>
      <w:r>
        <w:t xml:space="preserve">H.O. &amp;   R. O.:  2, </w:t>
      </w:r>
      <w:proofErr w:type="spellStart"/>
      <w:smartTag w:uri="urn:schemas-microsoft-com:office:smarttags" w:element="Street">
        <w:smartTag w:uri="urn:schemas-microsoft-com:office:smarttags" w:element="address">
          <w:r>
            <w:t>Durga</w:t>
          </w:r>
          <w:proofErr w:type="spellEnd"/>
          <w:r>
            <w:t xml:space="preserve"> </w:t>
          </w:r>
          <w:proofErr w:type="spellStart"/>
          <w:r>
            <w:t>Charan</w:t>
          </w:r>
          <w:proofErr w:type="spellEnd"/>
          <w:r>
            <w:t xml:space="preserve"> Doctor Lane</w:t>
          </w:r>
        </w:smartTag>
      </w:smartTag>
      <w:r>
        <w:t>,</w:t>
      </w:r>
    </w:p>
    <w:p w:rsidR="00B96B6D" w:rsidRDefault="00B96B6D" w:rsidP="00B96B6D">
      <w:pPr>
        <w:jc w:val="center"/>
      </w:pPr>
      <w:proofErr w:type="gramStart"/>
      <w:r>
        <w:t>Kolkata -   700 014.</w:t>
      </w:r>
      <w:proofErr w:type="gramEnd"/>
    </w:p>
    <w:p w:rsidR="00B96B6D" w:rsidRDefault="00B96B6D" w:rsidP="00B96B6D"/>
    <w:p w:rsidR="00426A2A" w:rsidRDefault="00426A2A" w:rsidP="0097311C">
      <w:pPr>
        <w:ind w:left="2160" w:firstLine="720"/>
        <w:rPr>
          <w:b/>
          <w:sz w:val="28"/>
          <w:szCs w:val="28"/>
        </w:rPr>
      </w:pPr>
    </w:p>
    <w:p w:rsidR="00426A2A" w:rsidRPr="00603616" w:rsidRDefault="00A0125D" w:rsidP="00426A2A">
      <w:pPr>
        <w:rPr>
          <w:b/>
          <w:sz w:val="28"/>
          <w:szCs w:val="28"/>
        </w:rPr>
      </w:pPr>
      <w:r>
        <w:rPr>
          <w:b/>
          <w:sz w:val="28"/>
          <w:szCs w:val="28"/>
        </w:rPr>
        <w:t xml:space="preserve">                                                                                                           </w:t>
      </w:r>
      <w:r w:rsidR="00426A2A" w:rsidRPr="00B243DE">
        <w:rPr>
          <w:b/>
        </w:rPr>
        <w:t xml:space="preserve">ANNEX – I </w:t>
      </w:r>
    </w:p>
    <w:p w:rsidR="00E85092" w:rsidRDefault="00E85092" w:rsidP="00E85092">
      <w:pPr>
        <w:jc w:val="both"/>
        <w:rPr>
          <w:b/>
          <w:sz w:val="22"/>
          <w:szCs w:val="22"/>
        </w:rPr>
      </w:pPr>
    </w:p>
    <w:p w:rsidR="00B96B6D" w:rsidRPr="002469D6" w:rsidRDefault="00B96B6D" w:rsidP="00B96B6D">
      <w:pPr>
        <w:jc w:val="both"/>
        <w:rPr>
          <w:b/>
          <w:sz w:val="28"/>
          <w:szCs w:val="28"/>
        </w:rPr>
      </w:pPr>
      <w:r w:rsidRPr="002469D6">
        <w:rPr>
          <w:b/>
          <w:bCs/>
          <w:sz w:val="28"/>
          <w:szCs w:val="28"/>
        </w:rPr>
        <w:t xml:space="preserve">Ref. </w:t>
      </w:r>
      <w:r w:rsidRPr="002469D6">
        <w:rPr>
          <w:b/>
          <w:sz w:val="28"/>
          <w:szCs w:val="28"/>
        </w:rPr>
        <w:t>NIT/PT-10/16-17 Dated: 08.09.2016</w:t>
      </w:r>
    </w:p>
    <w:p w:rsidR="00B96B6D" w:rsidRPr="002469D6" w:rsidRDefault="00B96B6D" w:rsidP="00B96B6D">
      <w:pPr>
        <w:jc w:val="both"/>
        <w:rPr>
          <w:b/>
          <w:sz w:val="28"/>
          <w:szCs w:val="28"/>
        </w:rPr>
      </w:pPr>
      <w:r w:rsidRPr="002469D6">
        <w:rPr>
          <w:b/>
          <w:sz w:val="28"/>
          <w:szCs w:val="28"/>
        </w:rPr>
        <w:t>Last Date of submission: 29.09.2016 up to 2.00 pm</w:t>
      </w:r>
    </w:p>
    <w:p w:rsidR="00E85092" w:rsidRPr="002469D6" w:rsidRDefault="00E85092" w:rsidP="00E85092">
      <w:pPr>
        <w:jc w:val="both"/>
        <w:rPr>
          <w:sz w:val="28"/>
          <w:szCs w:val="28"/>
        </w:rPr>
      </w:pPr>
    </w:p>
    <w:p w:rsidR="00A0125D" w:rsidRPr="00A0125D" w:rsidRDefault="00A0125D" w:rsidP="00A0125D">
      <w:pPr>
        <w:jc w:val="both"/>
        <w:rPr>
          <w:b/>
          <w:sz w:val="22"/>
          <w:szCs w:val="22"/>
        </w:rPr>
      </w:pPr>
    </w:p>
    <w:p w:rsidR="00426A2A" w:rsidRDefault="00426A2A" w:rsidP="00426A2A">
      <w:pPr>
        <w:rPr>
          <w:b/>
        </w:rPr>
      </w:pPr>
      <w:r>
        <w:t xml:space="preserve"> </w:t>
      </w:r>
      <w:r w:rsidR="006741DA">
        <w:t xml:space="preserve">         </w:t>
      </w:r>
      <w:proofErr w:type="gramStart"/>
      <w:r>
        <w:rPr>
          <w:b/>
        </w:rPr>
        <w:t xml:space="preserve">REQUIREMENT OF </w:t>
      </w:r>
      <w:r w:rsidR="00E85092">
        <w:rPr>
          <w:b/>
        </w:rPr>
        <w:t>BULK DRUGS</w:t>
      </w:r>
      <w:r w:rsidR="004B5A6D">
        <w:rPr>
          <w:b/>
        </w:rPr>
        <w:t xml:space="preserve"> FOR THIRD QUARTER.</w:t>
      </w:r>
      <w:proofErr w:type="gramEnd"/>
    </w:p>
    <w:p w:rsidR="006741DA" w:rsidRDefault="006741DA" w:rsidP="00426A2A">
      <w:pPr>
        <w:rPr>
          <w:b/>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3945"/>
        <w:gridCol w:w="2595"/>
      </w:tblGrid>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proofErr w:type="spellStart"/>
            <w:r w:rsidRPr="000F44DB">
              <w:rPr>
                <w:sz w:val="32"/>
                <w:szCs w:val="32"/>
              </w:rPr>
              <w:t>Sl.no</w:t>
            </w:r>
            <w:proofErr w:type="spellEnd"/>
          </w:p>
        </w:tc>
        <w:tc>
          <w:tcPr>
            <w:tcW w:w="3945" w:type="dxa"/>
            <w:tcBorders>
              <w:top w:val="single" w:sz="4" w:space="0" w:color="000000"/>
              <w:left w:val="single" w:sz="4" w:space="0" w:color="000000"/>
              <w:bottom w:val="single" w:sz="4" w:space="0" w:color="000000"/>
              <w:right w:val="single" w:sz="4" w:space="0" w:color="000000"/>
            </w:tcBorders>
          </w:tcPr>
          <w:p w:rsidR="006741DA" w:rsidRPr="000F44DB" w:rsidRDefault="006741DA" w:rsidP="00B05A0F">
            <w:pPr>
              <w:rPr>
                <w:sz w:val="32"/>
                <w:szCs w:val="32"/>
              </w:rPr>
            </w:pPr>
            <w:r>
              <w:rPr>
                <w:sz w:val="32"/>
                <w:szCs w:val="32"/>
              </w:rPr>
              <w:t xml:space="preserve">  </w:t>
            </w:r>
            <w:r w:rsidRPr="000F44DB">
              <w:rPr>
                <w:sz w:val="32"/>
                <w:szCs w:val="32"/>
              </w:rPr>
              <w:t xml:space="preserve"> Name of the  Materials</w:t>
            </w:r>
          </w:p>
          <w:p w:rsidR="006741DA" w:rsidRPr="000F44DB" w:rsidRDefault="006741DA" w:rsidP="00B05A0F">
            <w:pPr>
              <w:rPr>
                <w:sz w:val="32"/>
                <w:szCs w:val="32"/>
              </w:rPr>
            </w:pPr>
          </w:p>
        </w:tc>
        <w:tc>
          <w:tcPr>
            <w:tcW w:w="2595" w:type="dxa"/>
            <w:tcBorders>
              <w:top w:val="single" w:sz="4" w:space="0" w:color="000000"/>
              <w:left w:val="single" w:sz="4" w:space="0" w:color="000000"/>
              <w:bottom w:val="single" w:sz="4" w:space="0" w:color="000000"/>
              <w:right w:val="single" w:sz="4" w:space="0" w:color="000000"/>
            </w:tcBorders>
            <w:hideMark/>
          </w:tcPr>
          <w:p w:rsidR="006741DA" w:rsidRDefault="00724A67" w:rsidP="00E85092">
            <w:pPr>
              <w:jc w:val="center"/>
              <w:rPr>
                <w:sz w:val="32"/>
                <w:szCs w:val="32"/>
              </w:rPr>
            </w:pPr>
            <w:proofErr w:type="spellStart"/>
            <w:r>
              <w:rPr>
                <w:sz w:val="32"/>
                <w:szCs w:val="32"/>
              </w:rPr>
              <w:t>Approx.</w:t>
            </w:r>
            <w:r w:rsidR="006741DA" w:rsidRPr="000F44DB">
              <w:rPr>
                <w:sz w:val="32"/>
                <w:szCs w:val="32"/>
              </w:rPr>
              <w:t>Quantity</w:t>
            </w:r>
            <w:proofErr w:type="spellEnd"/>
          </w:p>
          <w:p w:rsidR="00724A67" w:rsidRPr="000F44DB" w:rsidRDefault="00724A67" w:rsidP="00E85092">
            <w:pPr>
              <w:jc w:val="center"/>
              <w:rPr>
                <w:sz w:val="32"/>
                <w:szCs w:val="32"/>
              </w:rPr>
            </w:pPr>
            <w:r>
              <w:rPr>
                <w:sz w:val="32"/>
                <w:szCs w:val="32"/>
              </w:rPr>
              <w:t>For three months</w:t>
            </w:r>
          </w:p>
        </w:tc>
      </w:tr>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sidRPr="000F44DB">
              <w:rPr>
                <w:sz w:val="32"/>
                <w:szCs w:val="32"/>
              </w:rPr>
              <w:t>01</w:t>
            </w:r>
          </w:p>
        </w:tc>
        <w:tc>
          <w:tcPr>
            <w:tcW w:w="394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proofErr w:type="spellStart"/>
            <w:r w:rsidRPr="000F44DB">
              <w:rPr>
                <w:sz w:val="32"/>
                <w:szCs w:val="32"/>
              </w:rPr>
              <w:t>Amoxycillin</w:t>
            </w:r>
            <w:proofErr w:type="spellEnd"/>
            <w:r w:rsidRPr="000F44DB">
              <w:rPr>
                <w:sz w:val="32"/>
                <w:szCs w:val="32"/>
              </w:rPr>
              <w:t xml:space="preserve"> </w:t>
            </w:r>
            <w:proofErr w:type="spellStart"/>
            <w:r w:rsidRPr="000F44DB">
              <w:rPr>
                <w:sz w:val="32"/>
                <w:szCs w:val="32"/>
              </w:rPr>
              <w:t>Trihydrate</w:t>
            </w:r>
            <w:proofErr w:type="spellEnd"/>
            <w:r w:rsidRPr="000F44DB">
              <w:rPr>
                <w:sz w:val="32"/>
                <w:szCs w:val="32"/>
              </w:rPr>
              <w:t xml:space="preserve"> IP</w:t>
            </w:r>
          </w:p>
        </w:tc>
        <w:tc>
          <w:tcPr>
            <w:tcW w:w="2595" w:type="dxa"/>
            <w:tcBorders>
              <w:top w:val="single" w:sz="4" w:space="0" w:color="000000"/>
              <w:left w:val="single" w:sz="4" w:space="0" w:color="000000"/>
              <w:bottom w:val="single" w:sz="4" w:space="0" w:color="000000"/>
              <w:right w:val="single" w:sz="4" w:space="0" w:color="000000"/>
            </w:tcBorders>
            <w:hideMark/>
          </w:tcPr>
          <w:p w:rsidR="006741DA" w:rsidRPr="000F44DB" w:rsidRDefault="00306DAB" w:rsidP="00E85092">
            <w:pPr>
              <w:jc w:val="center"/>
              <w:rPr>
                <w:sz w:val="32"/>
                <w:szCs w:val="32"/>
              </w:rPr>
            </w:pPr>
            <w:r>
              <w:rPr>
                <w:sz w:val="32"/>
                <w:szCs w:val="32"/>
              </w:rPr>
              <w:t>8</w:t>
            </w:r>
            <w:r w:rsidR="006741DA">
              <w:rPr>
                <w:sz w:val="32"/>
                <w:szCs w:val="32"/>
              </w:rPr>
              <w:t>000</w:t>
            </w:r>
            <w:r w:rsidR="006741DA" w:rsidRPr="000F44DB">
              <w:rPr>
                <w:sz w:val="32"/>
                <w:szCs w:val="32"/>
              </w:rPr>
              <w:t xml:space="preserve"> </w:t>
            </w:r>
            <w:proofErr w:type="spellStart"/>
            <w:r w:rsidR="006741DA" w:rsidRPr="000F44DB">
              <w:rPr>
                <w:sz w:val="32"/>
                <w:szCs w:val="32"/>
              </w:rPr>
              <w:t>kg</w:t>
            </w:r>
            <w:r w:rsidR="006741DA">
              <w:rPr>
                <w:sz w:val="32"/>
                <w:szCs w:val="32"/>
              </w:rPr>
              <w:t>s</w:t>
            </w:r>
            <w:proofErr w:type="spellEnd"/>
          </w:p>
        </w:tc>
      </w:tr>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sidRPr="000F44DB">
              <w:rPr>
                <w:sz w:val="32"/>
                <w:szCs w:val="32"/>
              </w:rPr>
              <w:t>02</w:t>
            </w:r>
          </w:p>
        </w:tc>
        <w:tc>
          <w:tcPr>
            <w:tcW w:w="394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proofErr w:type="spellStart"/>
            <w:r w:rsidRPr="000F44DB">
              <w:rPr>
                <w:sz w:val="32"/>
                <w:szCs w:val="32"/>
              </w:rPr>
              <w:t>Azithromycin</w:t>
            </w:r>
            <w:proofErr w:type="spellEnd"/>
            <w:r w:rsidRPr="000F44DB">
              <w:rPr>
                <w:sz w:val="32"/>
                <w:szCs w:val="32"/>
              </w:rPr>
              <w:t xml:space="preserve"> </w:t>
            </w:r>
            <w:proofErr w:type="spellStart"/>
            <w:r w:rsidRPr="000F44DB">
              <w:rPr>
                <w:sz w:val="32"/>
                <w:szCs w:val="32"/>
              </w:rPr>
              <w:t>Dihydrate</w:t>
            </w:r>
            <w:proofErr w:type="spellEnd"/>
            <w:r w:rsidRPr="000F44DB">
              <w:rPr>
                <w:sz w:val="32"/>
                <w:szCs w:val="32"/>
              </w:rPr>
              <w:t xml:space="preserve">  IP</w:t>
            </w:r>
          </w:p>
        </w:tc>
        <w:tc>
          <w:tcPr>
            <w:tcW w:w="259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E85092">
            <w:pPr>
              <w:jc w:val="center"/>
              <w:rPr>
                <w:sz w:val="32"/>
                <w:szCs w:val="32"/>
              </w:rPr>
            </w:pPr>
            <w:r>
              <w:rPr>
                <w:sz w:val="32"/>
                <w:szCs w:val="32"/>
              </w:rPr>
              <w:t>2000</w:t>
            </w:r>
            <w:r w:rsidRPr="000F44DB">
              <w:rPr>
                <w:sz w:val="32"/>
                <w:szCs w:val="32"/>
              </w:rPr>
              <w:t xml:space="preserve"> </w:t>
            </w:r>
            <w:proofErr w:type="spellStart"/>
            <w:r w:rsidRPr="000F44DB">
              <w:rPr>
                <w:sz w:val="32"/>
                <w:szCs w:val="32"/>
              </w:rPr>
              <w:t>kg</w:t>
            </w:r>
            <w:r>
              <w:rPr>
                <w:sz w:val="32"/>
                <w:szCs w:val="32"/>
              </w:rPr>
              <w:t>s</w:t>
            </w:r>
            <w:proofErr w:type="spellEnd"/>
          </w:p>
        </w:tc>
      </w:tr>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sidRPr="000F44DB">
              <w:rPr>
                <w:sz w:val="32"/>
                <w:szCs w:val="32"/>
              </w:rPr>
              <w:t>03</w:t>
            </w:r>
          </w:p>
        </w:tc>
        <w:tc>
          <w:tcPr>
            <w:tcW w:w="394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proofErr w:type="spellStart"/>
            <w:r w:rsidRPr="000F44DB">
              <w:rPr>
                <w:sz w:val="32"/>
                <w:szCs w:val="32"/>
              </w:rPr>
              <w:t>Metronidazole</w:t>
            </w:r>
            <w:proofErr w:type="spellEnd"/>
            <w:r w:rsidRPr="000F44DB">
              <w:rPr>
                <w:sz w:val="32"/>
                <w:szCs w:val="32"/>
              </w:rPr>
              <w:t xml:space="preserve"> IP</w:t>
            </w:r>
          </w:p>
        </w:tc>
        <w:tc>
          <w:tcPr>
            <w:tcW w:w="2595" w:type="dxa"/>
            <w:tcBorders>
              <w:top w:val="single" w:sz="4" w:space="0" w:color="000000"/>
              <w:left w:val="single" w:sz="4" w:space="0" w:color="000000"/>
              <w:bottom w:val="single" w:sz="4" w:space="0" w:color="000000"/>
              <w:right w:val="single" w:sz="4" w:space="0" w:color="000000"/>
            </w:tcBorders>
            <w:hideMark/>
          </w:tcPr>
          <w:p w:rsidR="006741DA" w:rsidRPr="000F44DB" w:rsidRDefault="00C219AD" w:rsidP="00E85092">
            <w:pPr>
              <w:jc w:val="center"/>
              <w:rPr>
                <w:sz w:val="32"/>
                <w:szCs w:val="32"/>
              </w:rPr>
            </w:pPr>
            <w:r>
              <w:rPr>
                <w:sz w:val="32"/>
                <w:szCs w:val="32"/>
              </w:rPr>
              <w:t>10</w:t>
            </w:r>
            <w:r w:rsidR="006741DA">
              <w:rPr>
                <w:sz w:val="32"/>
                <w:szCs w:val="32"/>
              </w:rPr>
              <w:t>000</w:t>
            </w:r>
            <w:r w:rsidR="006741DA" w:rsidRPr="000F44DB">
              <w:rPr>
                <w:sz w:val="32"/>
                <w:szCs w:val="32"/>
              </w:rPr>
              <w:t xml:space="preserve"> </w:t>
            </w:r>
            <w:proofErr w:type="spellStart"/>
            <w:r w:rsidR="006741DA" w:rsidRPr="000F44DB">
              <w:rPr>
                <w:sz w:val="32"/>
                <w:szCs w:val="32"/>
              </w:rPr>
              <w:t>kg</w:t>
            </w:r>
            <w:r w:rsidR="006741DA">
              <w:rPr>
                <w:sz w:val="32"/>
                <w:szCs w:val="32"/>
              </w:rPr>
              <w:t>s</w:t>
            </w:r>
            <w:proofErr w:type="spellEnd"/>
          </w:p>
        </w:tc>
      </w:tr>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sidRPr="000F44DB">
              <w:rPr>
                <w:sz w:val="32"/>
                <w:szCs w:val="32"/>
              </w:rPr>
              <w:t>04</w:t>
            </w:r>
          </w:p>
        </w:tc>
        <w:tc>
          <w:tcPr>
            <w:tcW w:w="394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proofErr w:type="spellStart"/>
            <w:r w:rsidRPr="000F44DB">
              <w:rPr>
                <w:sz w:val="32"/>
                <w:szCs w:val="32"/>
              </w:rPr>
              <w:t>Norfloxacin</w:t>
            </w:r>
            <w:proofErr w:type="spellEnd"/>
            <w:r w:rsidRPr="000F44DB">
              <w:rPr>
                <w:sz w:val="32"/>
                <w:szCs w:val="32"/>
              </w:rPr>
              <w:t xml:space="preserve"> IP</w:t>
            </w:r>
          </w:p>
        </w:tc>
        <w:tc>
          <w:tcPr>
            <w:tcW w:w="259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E85092">
            <w:pPr>
              <w:jc w:val="center"/>
              <w:rPr>
                <w:sz w:val="32"/>
                <w:szCs w:val="32"/>
              </w:rPr>
            </w:pPr>
            <w:r>
              <w:rPr>
                <w:sz w:val="32"/>
                <w:szCs w:val="32"/>
              </w:rPr>
              <w:t xml:space="preserve">1500 </w:t>
            </w:r>
            <w:proofErr w:type="spellStart"/>
            <w:r>
              <w:rPr>
                <w:sz w:val="32"/>
                <w:szCs w:val="32"/>
              </w:rPr>
              <w:t>kgs</w:t>
            </w:r>
            <w:proofErr w:type="spellEnd"/>
          </w:p>
        </w:tc>
      </w:tr>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sidRPr="000F44DB">
              <w:rPr>
                <w:sz w:val="32"/>
                <w:szCs w:val="32"/>
              </w:rPr>
              <w:t>05</w:t>
            </w:r>
          </w:p>
        </w:tc>
        <w:tc>
          <w:tcPr>
            <w:tcW w:w="394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proofErr w:type="spellStart"/>
            <w:r w:rsidRPr="000F44DB">
              <w:rPr>
                <w:sz w:val="32"/>
                <w:szCs w:val="32"/>
              </w:rPr>
              <w:t>Metronidazole</w:t>
            </w:r>
            <w:proofErr w:type="spellEnd"/>
            <w:r w:rsidRPr="000F44DB">
              <w:rPr>
                <w:sz w:val="32"/>
                <w:szCs w:val="32"/>
              </w:rPr>
              <w:t xml:space="preserve"> Benzoate IP</w:t>
            </w:r>
          </w:p>
        </w:tc>
        <w:tc>
          <w:tcPr>
            <w:tcW w:w="259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E85092">
            <w:pPr>
              <w:jc w:val="center"/>
              <w:rPr>
                <w:sz w:val="32"/>
                <w:szCs w:val="32"/>
              </w:rPr>
            </w:pPr>
            <w:r>
              <w:rPr>
                <w:sz w:val="32"/>
                <w:szCs w:val="32"/>
              </w:rPr>
              <w:t>1000</w:t>
            </w:r>
            <w:r w:rsidRPr="000F44DB">
              <w:rPr>
                <w:sz w:val="32"/>
                <w:szCs w:val="32"/>
              </w:rPr>
              <w:t>kg</w:t>
            </w:r>
            <w:r>
              <w:rPr>
                <w:sz w:val="32"/>
                <w:szCs w:val="32"/>
              </w:rPr>
              <w:t>s</w:t>
            </w:r>
          </w:p>
        </w:tc>
      </w:tr>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sidRPr="000F44DB">
              <w:rPr>
                <w:sz w:val="32"/>
                <w:szCs w:val="32"/>
              </w:rPr>
              <w:t>0</w:t>
            </w:r>
            <w:r>
              <w:rPr>
                <w:sz w:val="32"/>
                <w:szCs w:val="32"/>
              </w:rPr>
              <w:t>6</w:t>
            </w:r>
          </w:p>
        </w:tc>
        <w:tc>
          <w:tcPr>
            <w:tcW w:w="394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proofErr w:type="spellStart"/>
            <w:r>
              <w:rPr>
                <w:sz w:val="32"/>
                <w:szCs w:val="32"/>
              </w:rPr>
              <w:t>Paracetamol</w:t>
            </w:r>
            <w:proofErr w:type="spellEnd"/>
            <w:r w:rsidRPr="000F44DB">
              <w:rPr>
                <w:sz w:val="32"/>
                <w:szCs w:val="32"/>
              </w:rPr>
              <w:t xml:space="preserve"> IP</w:t>
            </w:r>
          </w:p>
        </w:tc>
        <w:tc>
          <w:tcPr>
            <w:tcW w:w="2595" w:type="dxa"/>
            <w:tcBorders>
              <w:top w:val="single" w:sz="4" w:space="0" w:color="000000"/>
              <w:left w:val="single" w:sz="4" w:space="0" w:color="000000"/>
              <w:bottom w:val="single" w:sz="4" w:space="0" w:color="000000"/>
              <w:right w:val="single" w:sz="4" w:space="0" w:color="000000"/>
            </w:tcBorders>
            <w:hideMark/>
          </w:tcPr>
          <w:p w:rsidR="006741DA" w:rsidRPr="000F44DB" w:rsidRDefault="00C219AD" w:rsidP="00E85092">
            <w:pPr>
              <w:jc w:val="center"/>
              <w:rPr>
                <w:sz w:val="32"/>
                <w:szCs w:val="32"/>
              </w:rPr>
            </w:pPr>
            <w:r>
              <w:rPr>
                <w:sz w:val="32"/>
                <w:szCs w:val="32"/>
              </w:rPr>
              <w:t>4</w:t>
            </w:r>
            <w:r w:rsidR="006741DA">
              <w:rPr>
                <w:sz w:val="32"/>
                <w:szCs w:val="32"/>
              </w:rPr>
              <w:t>000</w:t>
            </w:r>
            <w:r w:rsidR="006741DA" w:rsidRPr="000F44DB">
              <w:rPr>
                <w:sz w:val="32"/>
                <w:szCs w:val="32"/>
              </w:rPr>
              <w:t xml:space="preserve"> </w:t>
            </w:r>
            <w:proofErr w:type="spellStart"/>
            <w:r w:rsidR="006741DA" w:rsidRPr="000F44DB">
              <w:rPr>
                <w:sz w:val="32"/>
                <w:szCs w:val="32"/>
              </w:rPr>
              <w:t>kg</w:t>
            </w:r>
            <w:r w:rsidR="006741DA">
              <w:rPr>
                <w:sz w:val="32"/>
                <w:szCs w:val="32"/>
              </w:rPr>
              <w:t>s</w:t>
            </w:r>
            <w:proofErr w:type="spellEnd"/>
          </w:p>
        </w:tc>
      </w:tr>
      <w:tr w:rsidR="006741DA" w:rsidRPr="000F44DB" w:rsidTr="00724A67">
        <w:tc>
          <w:tcPr>
            <w:tcW w:w="1023"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Pr>
                <w:sz w:val="32"/>
                <w:szCs w:val="32"/>
              </w:rPr>
              <w:t>07</w:t>
            </w:r>
          </w:p>
        </w:tc>
        <w:tc>
          <w:tcPr>
            <w:tcW w:w="394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B05A0F">
            <w:pPr>
              <w:rPr>
                <w:sz w:val="32"/>
                <w:szCs w:val="32"/>
              </w:rPr>
            </w:pPr>
            <w:r>
              <w:rPr>
                <w:sz w:val="32"/>
                <w:szCs w:val="32"/>
              </w:rPr>
              <w:t>Ibuprofen IP</w:t>
            </w:r>
          </w:p>
        </w:tc>
        <w:tc>
          <w:tcPr>
            <w:tcW w:w="2595" w:type="dxa"/>
            <w:tcBorders>
              <w:top w:val="single" w:sz="4" w:space="0" w:color="000000"/>
              <w:left w:val="single" w:sz="4" w:space="0" w:color="000000"/>
              <w:bottom w:val="single" w:sz="4" w:space="0" w:color="000000"/>
              <w:right w:val="single" w:sz="4" w:space="0" w:color="000000"/>
            </w:tcBorders>
            <w:hideMark/>
          </w:tcPr>
          <w:p w:rsidR="006741DA" w:rsidRPr="000F44DB" w:rsidRDefault="006741DA" w:rsidP="00E85092">
            <w:pPr>
              <w:jc w:val="center"/>
              <w:rPr>
                <w:sz w:val="32"/>
                <w:szCs w:val="32"/>
              </w:rPr>
            </w:pPr>
            <w:r>
              <w:rPr>
                <w:sz w:val="32"/>
                <w:szCs w:val="32"/>
              </w:rPr>
              <w:t xml:space="preserve">1000 </w:t>
            </w:r>
            <w:proofErr w:type="spellStart"/>
            <w:r>
              <w:rPr>
                <w:sz w:val="32"/>
                <w:szCs w:val="32"/>
              </w:rPr>
              <w:t>kgs</w:t>
            </w:r>
            <w:proofErr w:type="spellEnd"/>
          </w:p>
        </w:tc>
      </w:tr>
    </w:tbl>
    <w:p w:rsidR="000F44DB" w:rsidRDefault="000F44DB" w:rsidP="00426A2A">
      <w:pPr>
        <w:pStyle w:val="Header"/>
        <w:jc w:val="both"/>
      </w:pPr>
    </w:p>
    <w:p w:rsidR="00B53103" w:rsidRPr="004B5A6D" w:rsidRDefault="000F44DB" w:rsidP="006741DA">
      <w:pPr>
        <w:pStyle w:val="Header"/>
        <w:jc w:val="both"/>
        <w:rPr>
          <w:rFonts w:ascii="Arial" w:hAnsi="Arial"/>
          <w:sz w:val="28"/>
          <w:szCs w:val="28"/>
        </w:rPr>
      </w:pPr>
      <w:r w:rsidRPr="004B5A6D">
        <w:rPr>
          <w:rFonts w:ascii="Arial" w:hAnsi="Arial"/>
          <w:sz w:val="28"/>
          <w:szCs w:val="28"/>
        </w:rPr>
        <w:t xml:space="preserve"> </w:t>
      </w:r>
      <w:r w:rsidR="006741DA" w:rsidRPr="004B5A6D">
        <w:rPr>
          <w:rFonts w:ascii="Arial" w:hAnsi="Arial"/>
          <w:sz w:val="28"/>
          <w:szCs w:val="28"/>
        </w:rPr>
        <w:t xml:space="preserve">Above quantities may be increased or decreased as per the requirements. Delivery to be made in phased manner </w:t>
      </w:r>
      <w:r w:rsidR="004B5A6D">
        <w:rPr>
          <w:rFonts w:ascii="Arial" w:hAnsi="Arial"/>
          <w:sz w:val="28"/>
          <w:szCs w:val="28"/>
        </w:rPr>
        <w:t xml:space="preserve">as per order to be placed on successful bidders. Offer should be kept valid for a minimum period of </w:t>
      </w:r>
      <w:r w:rsidR="009A3ABE">
        <w:rPr>
          <w:rFonts w:ascii="Arial" w:hAnsi="Arial"/>
          <w:sz w:val="28"/>
          <w:szCs w:val="28"/>
        </w:rPr>
        <w:t>9</w:t>
      </w:r>
      <w:r w:rsidR="004B5A6D">
        <w:rPr>
          <w:rFonts w:ascii="Arial" w:hAnsi="Arial"/>
          <w:sz w:val="28"/>
          <w:szCs w:val="28"/>
        </w:rPr>
        <w:t>0 days.</w:t>
      </w:r>
    </w:p>
    <w:p w:rsidR="006741DA" w:rsidRDefault="006741DA" w:rsidP="00426A2A">
      <w:pPr>
        <w:pStyle w:val="Header"/>
        <w:jc w:val="both"/>
      </w:pPr>
    </w:p>
    <w:p w:rsidR="006741DA" w:rsidRDefault="006741DA" w:rsidP="00426A2A">
      <w:pPr>
        <w:pStyle w:val="Header"/>
        <w:jc w:val="both"/>
      </w:pPr>
    </w:p>
    <w:p w:rsidR="006741DA" w:rsidRDefault="006741DA" w:rsidP="00426A2A">
      <w:pPr>
        <w:pStyle w:val="Header"/>
        <w:jc w:val="both"/>
      </w:pPr>
    </w:p>
    <w:p w:rsidR="00B53103" w:rsidRPr="009A3ABE" w:rsidRDefault="002469D6" w:rsidP="00426A2A">
      <w:pPr>
        <w:pStyle w:val="Header"/>
        <w:jc w:val="both"/>
        <w:rPr>
          <w:sz w:val="28"/>
          <w:szCs w:val="28"/>
        </w:rPr>
      </w:pPr>
      <w:r w:rsidRPr="009A3ABE">
        <w:rPr>
          <w:sz w:val="28"/>
          <w:szCs w:val="28"/>
        </w:rPr>
        <w:t>Purchase Manager</w:t>
      </w:r>
    </w:p>
    <w:p w:rsidR="00A0125D" w:rsidRPr="00B53103" w:rsidRDefault="00B53103" w:rsidP="00426A2A">
      <w:pPr>
        <w:pStyle w:val="Header"/>
        <w:jc w:val="both"/>
      </w:pPr>
      <w:proofErr w:type="spellStart"/>
      <w:r w:rsidRPr="009A3ABE">
        <w:rPr>
          <w:sz w:val="28"/>
          <w:szCs w:val="28"/>
        </w:rPr>
        <w:t>Gluconate</w:t>
      </w:r>
      <w:proofErr w:type="spellEnd"/>
      <w:r w:rsidRPr="009A3ABE">
        <w:rPr>
          <w:sz w:val="28"/>
          <w:szCs w:val="28"/>
        </w:rPr>
        <w:t xml:space="preserve"> Health Ltd.</w:t>
      </w:r>
      <w:r w:rsidR="00426A2A" w:rsidRPr="00B53103">
        <w:t xml:space="preserve">                                                                                                                                       </w:t>
      </w:r>
    </w:p>
    <w:p w:rsidR="00A0125D" w:rsidRPr="00B53103" w:rsidRDefault="00A0125D" w:rsidP="00426A2A">
      <w:pPr>
        <w:pStyle w:val="Header"/>
        <w:jc w:val="both"/>
      </w:pPr>
      <w:r w:rsidRPr="00B53103">
        <w:t xml:space="preserve">                                                                                                                                             </w:t>
      </w:r>
    </w:p>
    <w:p w:rsidR="00E85092" w:rsidRDefault="00A0125D" w:rsidP="00426A2A">
      <w:pPr>
        <w:pStyle w:val="Header"/>
        <w:jc w:val="both"/>
        <w:rPr>
          <w:rFonts w:ascii="Arial" w:hAnsi="Arial"/>
          <w:sz w:val="16"/>
          <w:szCs w:val="16"/>
        </w:rPr>
      </w:pPr>
      <w:r>
        <w:rPr>
          <w:rFonts w:ascii="Arial" w:hAnsi="Arial"/>
          <w:sz w:val="16"/>
          <w:szCs w:val="16"/>
        </w:rPr>
        <w:t xml:space="preserve">                                                                                                                                             </w:t>
      </w:r>
    </w:p>
    <w:p w:rsidR="00E85092" w:rsidRDefault="00E85092" w:rsidP="00426A2A">
      <w:pPr>
        <w:pStyle w:val="Header"/>
        <w:jc w:val="both"/>
        <w:rPr>
          <w:rFonts w:ascii="Arial" w:hAnsi="Arial"/>
          <w:sz w:val="16"/>
          <w:szCs w:val="16"/>
        </w:rPr>
      </w:pPr>
    </w:p>
    <w:p w:rsidR="00E85092" w:rsidRDefault="00E85092" w:rsidP="00426A2A">
      <w:pPr>
        <w:pStyle w:val="Header"/>
        <w:jc w:val="both"/>
        <w:rPr>
          <w:rFonts w:ascii="Arial" w:hAnsi="Arial"/>
          <w:sz w:val="16"/>
          <w:szCs w:val="16"/>
        </w:rPr>
      </w:pPr>
    </w:p>
    <w:p w:rsidR="00E85092" w:rsidRDefault="00E85092" w:rsidP="00426A2A">
      <w:pPr>
        <w:pStyle w:val="Header"/>
        <w:jc w:val="both"/>
        <w:rPr>
          <w:rFonts w:ascii="Arial" w:hAnsi="Arial"/>
          <w:sz w:val="16"/>
          <w:szCs w:val="16"/>
        </w:rPr>
      </w:pPr>
    </w:p>
    <w:p w:rsidR="00E85092" w:rsidRDefault="00E85092" w:rsidP="00426A2A">
      <w:pPr>
        <w:pStyle w:val="Header"/>
        <w:jc w:val="both"/>
        <w:rPr>
          <w:rFonts w:ascii="Arial" w:hAnsi="Arial"/>
          <w:sz w:val="16"/>
          <w:szCs w:val="16"/>
        </w:rPr>
      </w:pPr>
    </w:p>
    <w:p w:rsidR="00E85092" w:rsidRDefault="00E85092" w:rsidP="00426A2A">
      <w:pPr>
        <w:pStyle w:val="Header"/>
        <w:jc w:val="both"/>
        <w:rPr>
          <w:rFonts w:ascii="Arial" w:hAnsi="Arial"/>
          <w:sz w:val="16"/>
          <w:szCs w:val="16"/>
        </w:rPr>
      </w:pPr>
    </w:p>
    <w:p w:rsidR="00603616" w:rsidRDefault="00603616" w:rsidP="00603616">
      <w:pPr>
        <w:rPr>
          <w:rFonts w:ascii="Arial" w:hAnsi="Arial"/>
          <w:sz w:val="16"/>
          <w:szCs w:val="16"/>
        </w:rPr>
      </w:pPr>
    </w:p>
    <w:p w:rsidR="00603616" w:rsidRDefault="00603616" w:rsidP="00603616">
      <w:pPr>
        <w:rPr>
          <w:rFonts w:ascii="Arial" w:hAnsi="Arial"/>
          <w:sz w:val="16"/>
          <w:szCs w:val="16"/>
        </w:rPr>
      </w:pPr>
    </w:p>
    <w:p w:rsidR="00E03162" w:rsidRDefault="00E03162" w:rsidP="00426A2A">
      <w:pPr>
        <w:pStyle w:val="Header"/>
        <w:jc w:val="both"/>
        <w:rPr>
          <w:sz w:val="22"/>
          <w:szCs w:val="22"/>
        </w:rPr>
      </w:pPr>
    </w:p>
    <w:p w:rsidR="00E03162" w:rsidRDefault="00E03162" w:rsidP="00426A2A">
      <w:pPr>
        <w:pStyle w:val="Header"/>
        <w:jc w:val="both"/>
        <w:rPr>
          <w:sz w:val="22"/>
          <w:szCs w:val="22"/>
        </w:rPr>
      </w:pPr>
    </w:p>
    <w:p w:rsidR="00E03162" w:rsidRDefault="00E03162" w:rsidP="00426A2A">
      <w:pPr>
        <w:pStyle w:val="Header"/>
        <w:jc w:val="both"/>
        <w:rPr>
          <w:sz w:val="22"/>
          <w:szCs w:val="22"/>
        </w:rPr>
      </w:pPr>
    </w:p>
    <w:p w:rsidR="00E03162" w:rsidRDefault="00E03162" w:rsidP="00426A2A">
      <w:pPr>
        <w:pStyle w:val="Header"/>
        <w:jc w:val="both"/>
        <w:rPr>
          <w:sz w:val="22"/>
          <w:szCs w:val="22"/>
        </w:rPr>
      </w:pPr>
    </w:p>
    <w:p w:rsidR="00E03162" w:rsidRDefault="00E03162" w:rsidP="006A1485">
      <w:pPr>
        <w:pStyle w:val="Header"/>
        <w:jc w:val="center"/>
        <w:rPr>
          <w:sz w:val="22"/>
          <w:szCs w:val="22"/>
        </w:rPr>
      </w:pPr>
    </w:p>
    <w:p w:rsidR="006A1485" w:rsidRDefault="006A1485" w:rsidP="006A1485">
      <w:pPr>
        <w:pStyle w:val="Header"/>
        <w:jc w:val="center"/>
        <w:rPr>
          <w:b/>
          <w:bCs/>
          <w:sz w:val="28"/>
          <w:szCs w:val="28"/>
        </w:rPr>
      </w:pPr>
      <w:r w:rsidRPr="00795009">
        <w:rPr>
          <w:b/>
          <w:bCs/>
          <w:noProof/>
          <w:sz w:val="28"/>
          <w:szCs w:val="28"/>
        </w:rPr>
        <w:drawing>
          <wp:inline distT="0" distB="0" distL="0" distR="0">
            <wp:extent cx="552450" cy="58102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6A1485" w:rsidRPr="00795009" w:rsidRDefault="006A1485" w:rsidP="006A1485">
      <w:pPr>
        <w:jc w:val="center"/>
        <w:rPr>
          <w:sz w:val="28"/>
        </w:rPr>
      </w:pPr>
      <w:r w:rsidRPr="00F65DA1">
        <w:rPr>
          <w:b/>
          <w:sz w:val="28"/>
          <w:szCs w:val="28"/>
        </w:rPr>
        <w:t>GLUCONATE      HEALTH       LIMITED</w:t>
      </w:r>
    </w:p>
    <w:p w:rsidR="006A1485" w:rsidRDefault="006A1485" w:rsidP="006A1485">
      <w:pPr>
        <w:jc w:val="center"/>
      </w:pPr>
      <w:proofErr w:type="gramStart"/>
      <w:r>
        <w:t>(A    GOVT.</w:t>
      </w:r>
      <w:proofErr w:type="gramEnd"/>
      <w:r>
        <w:t xml:space="preserve">  OF </w:t>
      </w:r>
      <w:smartTag w:uri="urn:schemas-microsoft-com:office:smarttags" w:element="place">
        <w:r>
          <w:t>WEST   BENGAL</w:t>
        </w:r>
      </w:smartTag>
      <w:r>
        <w:t xml:space="preserve">   UNDERTAKING)</w:t>
      </w:r>
    </w:p>
    <w:p w:rsidR="006A1485" w:rsidRDefault="006A1485" w:rsidP="006A1485">
      <w:pPr>
        <w:tabs>
          <w:tab w:val="left" w:pos="945"/>
          <w:tab w:val="center" w:pos="4320"/>
        </w:tabs>
        <w:jc w:val="center"/>
      </w:pPr>
      <w:r>
        <w:t xml:space="preserve">H.O. &amp;   R. O.:  2, </w:t>
      </w:r>
      <w:proofErr w:type="spellStart"/>
      <w:smartTag w:uri="urn:schemas-microsoft-com:office:smarttags" w:element="Street">
        <w:smartTag w:uri="urn:schemas-microsoft-com:office:smarttags" w:element="address">
          <w:r>
            <w:t>Durga</w:t>
          </w:r>
          <w:proofErr w:type="spellEnd"/>
          <w:r>
            <w:t xml:space="preserve"> </w:t>
          </w:r>
          <w:proofErr w:type="spellStart"/>
          <w:r>
            <w:t>Charan</w:t>
          </w:r>
          <w:proofErr w:type="spellEnd"/>
          <w:r>
            <w:t xml:space="preserve"> Doctor Lane</w:t>
          </w:r>
        </w:smartTag>
      </w:smartTag>
      <w:r>
        <w:t>,</w:t>
      </w:r>
    </w:p>
    <w:p w:rsidR="006A1485" w:rsidRDefault="006A1485" w:rsidP="006A1485">
      <w:pPr>
        <w:jc w:val="center"/>
      </w:pPr>
      <w:proofErr w:type="gramStart"/>
      <w:r>
        <w:t>Kolkata -   700 014.</w:t>
      </w:r>
      <w:proofErr w:type="gramEnd"/>
    </w:p>
    <w:p w:rsidR="006805B1" w:rsidRDefault="006805B1" w:rsidP="006A1485">
      <w:pPr>
        <w:pStyle w:val="Header"/>
        <w:tabs>
          <w:tab w:val="clear" w:pos="4680"/>
          <w:tab w:val="center" w:pos="0"/>
        </w:tabs>
        <w:rPr>
          <w:sz w:val="22"/>
          <w:szCs w:val="22"/>
        </w:rPr>
      </w:pPr>
    </w:p>
    <w:p w:rsidR="0086142C" w:rsidRDefault="0086142C" w:rsidP="003E03CC">
      <w:pPr>
        <w:jc w:val="right"/>
        <w:rPr>
          <w:b/>
        </w:rPr>
      </w:pPr>
    </w:p>
    <w:p w:rsidR="003E03CC" w:rsidRDefault="00426A2A" w:rsidP="003E03CC">
      <w:pPr>
        <w:jc w:val="right"/>
        <w:rPr>
          <w:b/>
        </w:rPr>
      </w:pPr>
      <w:r>
        <w:rPr>
          <w:b/>
        </w:rPr>
        <w:t xml:space="preserve">ANNEXURE – </w:t>
      </w:r>
      <w:r w:rsidR="006A1485">
        <w:rPr>
          <w:b/>
        </w:rPr>
        <w:t>II</w:t>
      </w:r>
    </w:p>
    <w:p w:rsidR="006805B1" w:rsidRDefault="006805B1" w:rsidP="00201F6C">
      <w:pPr>
        <w:jc w:val="both"/>
        <w:rPr>
          <w:sz w:val="22"/>
          <w:szCs w:val="22"/>
        </w:rPr>
      </w:pPr>
    </w:p>
    <w:p w:rsidR="008C741F" w:rsidRDefault="008C741F" w:rsidP="008C741F"/>
    <w:p w:rsidR="008E522A" w:rsidRPr="00E437C2" w:rsidRDefault="008E522A" w:rsidP="008E522A">
      <w:pPr>
        <w:jc w:val="both"/>
        <w:rPr>
          <w:b/>
          <w:sz w:val="22"/>
          <w:szCs w:val="22"/>
        </w:rPr>
      </w:pPr>
      <w:r>
        <w:rPr>
          <w:b/>
          <w:bCs/>
        </w:rPr>
        <w:t xml:space="preserve">Ref. </w:t>
      </w:r>
      <w:r>
        <w:rPr>
          <w:b/>
          <w:sz w:val="22"/>
          <w:szCs w:val="22"/>
        </w:rPr>
        <w:t>NIT/PT-10/16-17 Dated: 08.09.2016</w:t>
      </w:r>
    </w:p>
    <w:p w:rsidR="008E522A" w:rsidRPr="00A0125D" w:rsidRDefault="008E522A" w:rsidP="008E522A">
      <w:pPr>
        <w:jc w:val="both"/>
        <w:rPr>
          <w:b/>
          <w:sz w:val="22"/>
          <w:szCs w:val="22"/>
        </w:rPr>
      </w:pPr>
      <w:r w:rsidRPr="00A0125D">
        <w:rPr>
          <w:b/>
          <w:sz w:val="22"/>
          <w:szCs w:val="22"/>
        </w:rPr>
        <w:t>Last Date</w:t>
      </w:r>
      <w:r>
        <w:rPr>
          <w:b/>
          <w:sz w:val="22"/>
          <w:szCs w:val="22"/>
        </w:rPr>
        <w:t xml:space="preserve"> </w:t>
      </w:r>
      <w:r w:rsidRPr="00A0125D">
        <w:rPr>
          <w:b/>
          <w:sz w:val="22"/>
          <w:szCs w:val="22"/>
        </w:rPr>
        <w:t xml:space="preserve">of submission: </w:t>
      </w:r>
      <w:r>
        <w:rPr>
          <w:b/>
          <w:sz w:val="22"/>
          <w:szCs w:val="22"/>
        </w:rPr>
        <w:t>29.09.2016</w:t>
      </w:r>
      <w:r w:rsidRPr="00A0125D">
        <w:rPr>
          <w:b/>
          <w:sz w:val="22"/>
          <w:szCs w:val="22"/>
        </w:rPr>
        <w:t xml:space="preserve"> up to </w:t>
      </w:r>
      <w:r>
        <w:rPr>
          <w:b/>
          <w:sz w:val="22"/>
          <w:szCs w:val="22"/>
        </w:rPr>
        <w:t>2</w:t>
      </w:r>
      <w:r w:rsidRPr="00A0125D">
        <w:rPr>
          <w:b/>
          <w:sz w:val="22"/>
          <w:szCs w:val="22"/>
        </w:rPr>
        <w:t>.00 pm</w:t>
      </w:r>
    </w:p>
    <w:p w:rsidR="008E522A" w:rsidRDefault="008E522A" w:rsidP="008E522A">
      <w:pPr>
        <w:jc w:val="both"/>
        <w:rPr>
          <w:sz w:val="22"/>
          <w:szCs w:val="22"/>
        </w:rPr>
      </w:pPr>
    </w:p>
    <w:p w:rsidR="008C741F" w:rsidRDefault="008C741F" w:rsidP="008C741F"/>
    <w:p w:rsidR="008C741F" w:rsidRDefault="003E03CC" w:rsidP="003E03CC">
      <w:pPr>
        <w:jc w:val="center"/>
      </w:pPr>
      <w:r>
        <w:rPr>
          <w:b/>
        </w:rPr>
        <w:t>TERMS &amp; CONDITIONS</w:t>
      </w:r>
    </w:p>
    <w:p w:rsidR="008C741F" w:rsidRDefault="008C741F" w:rsidP="008C741F"/>
    <w:p w:rsidR="008C741F" w:rsidRDefault="008C741F" w:rsidP="008C741F"/>
    <w:p w:rsidR="008C741F" w:rsidRDefault="008C741F" w:rsidP="008C741F"/>
    <w:tbl>
      <w:tblPr>
        <w:tblStyle w:val="TableGrid"/>
        <w:tblW w:w="10260" w:type="dxa"/>
        <w:tblInd w:w="18" w:type="dxa"/>
        <w:tblLook w:val="04A0"/>
      </w:tblPr>
      <w:tblGrid>
        <w:gridCol w:w="3559"/>
        <w:gridCol w:w="3240"/>
        <w:gridCol w:w="3461"/>
      </w:tblGrid>
      <w:tr w:rsidR="005918DB" w:rsidTr="005918DB">
        <w:trPr>
          <w:gridBefore w:val="1"/>
          <w:gridAfter w:val="1"/>
          <w:wBefore w:w="3559" w:type="dxa"/>
          <w:wAfter w:w="3461" w:type="dxa"/>
        </w:trPr>
        <w:tc>
          <w:tcPr>
            <w:tcW w:w="3240" w:type="dxa"/>
            <w:tcBorders>
              <w:top w:val="nil"/>
              <w:left w:val="nil"/>
              <w:bottom w:val="nil"/>
              <w:right w:val="nil"/>
            </w:tcBorders>
            <w:hideMark/>
          </w:tcPr>
          <w:p w:rsidR="005918DB" w:rsidRDefault="005918DB" w:rsidP="003E03CC">
            <w:pPr>
              <w:rPr>
                <w:b/>
              </w:rPr>
            </w:pPr>
          </w:p>
        </w:tc>
      </w:tr>
      <w:tr w:rsidR="008C741F" w:rsidTr="0059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3"/>
          </w:tcPr>
          <w:p w:rsidR="008C741F" w:rsidRPr="003E03CC" w:rsidRDefault="008C741F" w:rsidP="003E03CC">
            <w:pPr>
              <w:rPr>
                <w:sz w:val="22"/>
                <w:szCs w:val="22"/>
              </w:rPr>
            </w:pPr>
            <w:r>
              <w:t xml:space="preserve">1.  The rate should be quoted as free delivery at our works at </w:t>
            </w:r>
            <w:proofErr w:type="spellStart"/>
            <w:r>
              <w:t>Gluconate</w:t>
            </w:r>
            <w:proofErr w:type="spellEnd"/>
            <w:r>
              <w:t xml:space="preserve"> Health Limite</w:t>
            </w:r>
            <w:r w:rsidR="00A13375">
              <w:t>d, 1, Health Institute Road,</w:t>
            </w:r>
            <w:r w:rsidR="00810F2C">
              <w:t xml:space="preserve"> </w:t>
            </w:r>
            <w:r>
              <w:t xml:space="preserve">Dum </w:t>
            </w:r>
            <w:proofErr w:type="spellStart"/>
            <w:r>
              <w:t>Dum</w:t>
            </w:r>
            <w:proofErr w:type="spellEnd"/>
            <w:r>
              <w:t xml:space="preserve"> Cantonment, Kolkata </w:t>
            </w:r>
            <w:proofErr w:type="gramStart"/>
            <w:r>
              <w:t>700065  exclusive</w:t>
            </w:r>
            <w:proofErr w:type="gramEnd"/>
            <w:r>
              <w:t xml:space="preserve"> of </w:t>
            </w:r>
            <w:r w:rsidR="00F80AB5">
              <w:t>VAT/CST</w:t>
            </w:r>
            <w:r>
              <w:t xml:space="preserve"> &amp; Excise duty etc. The rate (percentage) of </w:t>
            </w:r>
            <w:r w:rsidR="00F80AB5">
              <w:t>VAT/CST</w:t>
            </w:r>
            <w:r>
              <w:t xml:space="preserve"> &amp; Excise Duty should be clearly indicated, otherwise, tender is liable to ignored.</w:t>
            </w:r>
          </w:p>
          <w:p w:rsidR="008C741F" w:rsidRDefault="008C741F">
            <w:pPr>
              <w:jc w:val="both"/>
            </w:pPr>
          </w:p>
          <w:p w:rsidR="008C741F" w:rsidRPr="003E03CC" w:rsidRDefault="00BE11A1">
            <w:pPr>
              <w:jc w:val="both"/>
              <w:rPr>
                <w:b/>
                <w:sz w:val="22"/>
                <w:szCs w:val="22"/>
              </w:rPr>
            </w:pPr>
            <w:r>
              <w:t>2</w:t>
            </w:r>
            <w:r w:rsidR="008C741F">
              <w:t xml:space="preserve">.   </w:t>
            </w:r>
            <w:r w:rsidR="008C741F" w:rsidRPr="003E03CC">
              <w:rPr>
                <w:b/>
              </w:rPr>
              <w:t xml:space="preserve">It is not binding on the purchaser to place order on the lowest or any other </w:t>
            </w:r>
            <w:proofErr w:type="spellStart"/>
            <w:r w:rsidR="008C741F" w:rsidRPr="003E03CC">
              <w:rPr>
                <w:b/>
              </w:rPr>
              <w:t>t</w:t>
            </w:r>
            <w:r w:rsidR="005B7FF5">
              <w:rPr>
                <w:b/>
              </w:rPr>
              <w:t>enderer</w:t>
            </w:r>
            <w:proofErr w:type="spellEnd"/>
            <w:r w:rsidR="005B7FF5">
              <w:rPr>
                <w:b/>
              </w:rPr>
              <w:t xml:space="preserve"> against this enquiry. It</w:t>
            </w:r>
            <w:r w:rsidR="008C741F" w:rsidRPr="003E03CC">
              <w:rPr>
                <w:b/>
              </w:rPr>
              <w:t xml:space="preserve"> also reserves the right to either increase or decrease the quantity and to split the order between more than one </w:t>
            </w:r>
            <w:proofErr w:type="spellStart"/>
            <w:r w:rsidR="008C741F" w:rsidRPr="003E03CC">
              <w:rPr>
                <w:b/>
              </w:rPr>
              <w:t>tenderer</w:t>
            </w:r>
            <w:proofErr w:type="spellEnd"/>
            <w:r w:rsidR="008C741F" w:rsidRPr="003E03CC">
              <w:rPr>
                <w:b/>
              </w:rPr>
              <w:t>.</w:t>
            </w:r>
          </w:p>
          <w:p w:rsidR="008C741F" w:rsidRDefault="008C741F">
            <w:pPr>
              <w:jc w:val="both"/>
            </w:pPr>
          </w:p>
          <w:p w:rsidR="008C741F" w:rsidRDefault="00BE11A1">
            <w:pPr>
              <w:jc w:val="both"/>
            </w:pPr>
            <w:r>
              <w:t>3</w:t>
            </w:r>
            <w:r w:rsidR="008C741F">
              <w:t>.  The manufacture</w:t>
            </w:r>
            <w:r w:rsidR="00F3642A">
              <w:t>r</w:t>
            </w:r>
            <w:r w:rsidR="008C741F">
              <w:t xml:space="preserve">’s name on the containers should be indicated in case of bulk drugs, chemicals &amp; </w:t>
            </w:r>
            <w:proofErr w:type="spellStart"/>
            <w:r w:rsidR="008C741F">
              <w:t>excipients</w:t>
            </w:r>
            <w:proofErr w:type="spellEnd"/>
            <w:r w:rsidR="008C741F">
              <w:t xml:space="preserve">, the name of the manufacturer, date of manufacturing and expiry and the batch Nos. gross &amp; tare weight etc. should clearly be depicted on the </w:t>
            </w:r>
            <w:r w:rsidR="00C268D1">
              <w:t>labels</w:t>
            </w:r>
            <w:r w:rsidR="008C741F">
              <w:t xml:space="preserve"> of the containers.</w:t>
            </w:r>
          </w:p>
          <w:p w:rsidR="008C741F" w:rsidRDefault="008C741F">
            <w:pPr>
              <w:jc w:val="both"/>
            </w:pPr>
          </w:p>
          <w:p w:rsidR="008C741F" w:rsidRDefault="00BE11A1">
            <w:pPr>
              <w:jc w:val="both"/>
            </w:pPr>
            <w:r>
              <w:t>4</w:t>
            </w:r>
            <w:r w:rsidR="008C741F">
              <w:t xml:space="preserve">.  The offer shall be kept valid for a period of minimum </w:t>
            </w:r>
            <w:r w:rsidR="008E522A">
              <w:t>9</w:t>
            </w:r>
            <w:r w:rsidR="007802CA">
              <w:t>0</w:t>
            </w:r>
            <w:r w:rsidR="008C741F">
              <w:t xml:space="preserve">days from the date of opening of tenders in case </w:t>
            </w:r>
            <w:proofErr w:type="gramStart"/>
            <w:r w:rsidR="008C741F">
              <w:t>of  bulk</w:t>
            </w:r>
            <w:proofErr w:type="gramEnd"/>
            <w:r w:rsidR="008C741F">
              <w:t xml:space="preserve"> drugs, chemicals &amp; </w:t>
            </w:r>
            <w:proofErr w:type="spellStart"/>
            <w:r w:rsidR="008C741F">
              <w:t>excipients</w:t>
            </w:r>
            <w:proofErr w:type="spellEnd"/>
            <w:r w:rsidR="008C741F">
              <w:t xml:space="preserve"> etc. Tenders not giving the required validity period may be rejected at the discretion of purchaser.</w:t>
            </w:r>
          </w:p>
          <w:p w:rsidR="008C741F" w:rsidRDefault="008C741F">
            <w:pPr>
              <w:jc w:val="both"/>
            </w:pPr>
          </w:p>
          <w:p w:rsidR="008C741F" w:rsidRDefault="00BE11A1">
            <w:pPr>
              <w:jc w:val="both"/>
            </w:pPr>
            <w:r>
              <w:t>5</w:t>
            </w:r>
            <w:r w:rsidR="008C741F">
              <w:t xml:space="preserve">.  </w:t>
            </w:r>
            <w:r w:rsidR="00B93205">
              <w:t>For</w:t>
            </w:r>
            <w:r w:rsidR="008C741F">
              <w:t xml:space="preserve"> the rates quoted </w:t>
            </w:r>
            <w:r w:rsidR="00B93205">
              <w:t>as</w:t>
            </w:r>
            <w:r w:rsidR="008C741F">
              <w:t xml:space="preserve"> F.O.R. GHL factory</w:t>
            </w:r>
            <w:r w:rsidR="00361413">
              <w:t>, all</w:t>
            </w:r>
            <w:r w:rsidR="008C741F">
              <w:t xml:space="preserve"> the expenses like packing, forwarding, insurance, cartage and freight etc. are to be borne by the supplier. </w:t>
            </w:r>
          </w:p>
          <w:p w:rsidR="006C1D6D" w:rsidRDefault="006C1D6D">
            <w:pPr>
              <w:jc w:val="both"/>
            </w:pPr>
          </w:p>
          <w:p w:rsidR="00B93205" w:rsidRDefault="00BE11A1">
            <w:pPr>
              <w:jc w:val="both"/>
            </w:pPr>
            <w:r>
              <w:t>6</w:t>
            </w:r>
            <w:r w:rsidR="008C741F">
              <w:t xml:space="preserve">.  The delivery period shall be the essence of the order. </w:t>
            </w:r>
            <w:r w:rsidR="008E522A">
              <w:t>T</w:t>
            </w:r>
            <w:r w:rsidR="008C741F">
              <w:t xml:space="preserve">he supplier has to adhere to the delivery schedule </w:t>
            </w:r>
            <w:r w:rsidR="008E522A">
              <w:t>as per order</w:t>
            </w:r>
            <w:r w:rsidR="008C741F">
              <w:t>, failing which they will have to pay liquidated</w:t>
            </w:r>
            <w:r w:rsidR="00C40EE3">
              <w:t xml:space="preserve"> </w:t>
            </w:r>
            <w:r w:rsidR="008C741F">
              <w:t xml:space="preserve">damages/penalties. </w:t>
            </w:r>
            <w:r w:rsidR="000055FC">
              <w:t>Declaration should be submitted for confirmation of capability and time bound execution for supply.</w:t>
            </w:r>
          </w:p>
          <w:p w:rsidR="008E522A" w:rsidRDefault="008E522A">
            <w:pPr>
              <w:jc w:val="both"/>
            </w:pPr>
          </w:p>
          <w:p w:rsidR="000055FC" w:rsidRDefault="000055FC">
            <w:pPr>
              <w:jc w:val="both"/>
            </w:pPr>
          </w:p>
          <w:p w:rsidR="000055FC" w:rsidRDefault="000055FC">
            <w:pPr>
              <w:jc w:val="both"/>
            </w:pPr>
          </w:p>
          <w:p w:rsidR="000055FC" w:rsidRDefault="000055FC">
            <w:pPr>
              <w:jc w:val="both"/>
            </w:pPr>
          </w:p>
          <w:p w:rsidR="000055FC" w:rsidRDefault="000055FC">
            <w:pPr>
              <w:jc w:val="both"/>
            </w:pPr>
          </w:p>
          <w:p w:rsidR="00B93205" w:rsidRDefault="00BE11A1">
            <w:pPr>
              <w:jc w:val="both"/>
            </w:pPr>
            <w:r>
              <w:t>7</w:t>
            </w:r>
            <w:r w:rsidR="00B93205">
              <w:t xml:space="preserve">. OPENING: Interested </w:t>
            </w:r>
            <w:proofErr w:type="spellStart"/>
            <w:r w:rsidR="00B93205">
              <w:t>Tenderer</w:t>
            </w:r>
            <w:proofErr w:type="spellEnd"/>
            <w:r w:rsidR="00B93205">
              <w:t xml:space="preserve"> or their representatives may present at the time of opening the tenders to witness the tender opening</w:t>
            </w:r>
            <w:r w:rsidR="005914B1">
              <w:t xml:space="preserve">. </w:t>
            </w:r>
          </w:p>
          <w:p w:rsidR="008C741F" w:rsidRDefault="008C741F">
            <w:pPr>
              <w:jc w:val="both"/>
            </w:pPr>
          </w:p>
          <w:p w:rsidR="00CF58B5" w:rsidRDefault="00CF58B5"/>
          <w:p w:rsidR="008E522A" w:rsidRDefault="008E522A" w:rsidP="005914B1"/>
          <w:p w:rsidR="005914B1" w:rsidRDefault="00BE11A1" w:rsidP="005914B1">
            <w:r>
              <w:t>8</w:t>
            </w:r>
            <w:r w:rsidR="008C741F">
              <w:t xml:space="preserve">.  </w:t>
            </w:r>
            <w:r w:rsidR="008C741F" w:rsidRPr="006A1485">
              <w:t xml:space="preserve">RISK </w:t>
            </w:r>
            <w:proofErr w:type="gramStart"/>
            <w:r w:rsidR="008C741F" w:rsidRPr="006A1485">
              <w:t>PURCHASE</w:t>
            </w:r>
            <w:r w:rsidR="008C741F">
              <w:rPr>
                <w:b/>
              </w:rPr>
              <w:t xml:space="preserve"> :</w:t>
            </w:r>
            <w:proofErr w:type="gramEnd"/>
            <w:r w:rsidR="008C741F">
              <w:rPr>
                <w:b/>
              </w:rPr>
              <w:t xml:space="preserve">  </w:t>
            </w:r>
            <w:r w:rsidR="008C741F">
              <w:t xml:space="preserve">Non-supply or failure to supply the material within the delivery period shall cause risk purchase by the purchaser. </w:t>
            </w:r>
            <w:r w:rsidR="008E522A">
              <w:t xml:space="preserve">Failure to </w:t>
            </w:r>
            <w:r w:rsidR="008C741F">
              <w:t xml:space="preserve">supply of </w:t>
            </w:r>
            <w:r w:rsidR="008E522A">
              <w:t>materials</w:t>
            </w:r>
            <w:r w:rsidR="008C741F">
              <w:t xml:space="preserve"> </w:t>
            </w:r>
            <w:r w:rsidR="008E522A">
              <w:t>as per</w:t>
            </w:r>
            <w:r w:rsidR="008C741F">
              <w:t xml:space="preserve"> delivery </w:t>
            </w:r>
            <w:r w:rsidR="008E522A">
              <w:t xml:space="preserve">schedule </w:t>
            </w:r>
            <w:r w:rsidR="008C741F">
              <w:t xml:space="preserve">shall be at the risk and cost of supplier. In such </w:t>
            </w:r>
            <w:r w:rsidR="008E522A">
              <w:t>events</w:t>
            </w:r>
            <w:r w:rsidR="008C741F">
              <w:t xml:space="preserve">, the purchaser </w:t>
            </w:r>
            <w:r w:rsidR="008E522A">
              <w:t xml:space="preserve">would procure the material from alternate source and the additional cost incurred </w:t>
            </w:r>
            <w:r w:rsidR="00D274F2">
              <w:t>(if</w:t>
            </w:r>
            <w:r w:rsidR="008E522A">
              <w:t xml:space="preserve"> any) will </w:t>
            </w:r>
            <w:r w:rsidR="00D274F2">
              <w:t>be recovered</w:t>
            </w:r>
            <w:r w:rsidR="008C741F">
              <w:t xml:space="preserve"> from the defaulter/supplier. </w:t>
            </w:r>
          </w:p>
          <w:p w:rsidR="008C741F" w:rsidRDefault="008C741F">
            <w:pPr>
              <w:jc w:val="both"/>
            </w:pPr>
          </w:p>
          <w:p w:rsidR="008C741F" w:rsidRDefault="008C741F">
            <w:pPr>
              <w:rPr>
                <w:b/>
              </w:rPr>
            </w:pPr>
          </w:p>
          <w:p w:rsidR="008C741F" w:rsidRDefault="008C741F">
            <w:pPr>
              <w:rPr>
                <w:b/>
              </w:rPr>
            </w:pPr>
          </w:p>
        </w:tc>
      </w:tr>
      <w:tr w:rsidR="008C741F" w:rsidTr="0059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3"/>
          </w:tcPr>
          <w:p w:rsidR="006A1485" w:rsidRDefault="00BE11A1">
            <w:pPr>
              <w:jc w:val="both"/>
            </w:pPr>
            <w:r>
              <w:lastRenderedPageBreak/>
              <w:t>9</w:t>
            </w:r>
            <w:r w:rsidR="008C741F">
              <w:t xml:space="preserve">.  </w:t>
            </w:r>
            <w:r w:rsidR="008C741F" w:rsidRPr="006A1485">
              <w:t xml:space="preserve">PAYMENT </w:t>
            </w:r>
            <w:r w:rsidR="0099464C" w:rsidRPr="006A1485">
              <w:t>TERMS</w:t>
            </w:r>
            <w:r w:rsidR="0099464C">
              <w:rPr>
                <w:b/>
              </w:rPr>
              <w:t>:</w:t>
            </w:r>
            <w:r w:rsidR="008C741F">
              <w:rPr>
                <w:b/>
              </w:rPr>
              <w:t xml:space="preserve"> </w:t>
            </w:r>
            <w:r w:rsidR="008C0110">
              <w:t>If otherwise not specified,</w:t>
            </w:r>
            <w:r w:rsidR="008C741F">
              <w:t xml:space="preserve"> 100% payment shall be</w:t>
            </w:r>
            <w:r w:rsidR="005D75DC">
              <w:t xml:space="preserve"> released</w:t>
            </w:r>
            <w:r w:rsidR="008C741F">
              <w:t xml:space="preserve"> </w:t>
            </w:r>
            <w:r w:rsidR="00176443">
              <w:t>on</w:t>
            </w:r>
            <w:r w:rsidR="008C741F">
              <w:t xml:space="preserve"> 90 days </w:t>
            </w:r>
            <w:r w:rsidR="00176443">
              <w:t xml:space="preserve">credit </w:t>
            </w:r>
            <w:r w:rsidR="005D75DC">
              <w:t>from the date of</w:t>
            </w:r>
            <w:r w:rsidR="008C741F">
              <w:t xml:space="preserve"> receipt of material, subject to </w:t>
            </w:r>
            <w:r w:rsidR="006A1485">
              <w:t>issue of GRN</w:t>
            </w:r>
            <w:r w:rsidR="008C741F">
              <w:t xml:space="preserve">. </w:t>
            </w:r>
          </w:p>
          <w:p w:rsidR="006A1485" w:rsidRDefault="006A1485">
            <w:pPr>
              <w:jc w:val="both"/>
            </w:pPr>
          </w:p>
          <w:p w:rsidR="008C741F" w:rsidRDefault="00BE11A1">
            <w:pPr>
              <w:jc w:val="both"/>
            </w:pPr>
            <w:r>
              <w:t>10</w:t>
            </w:r>
            <w:r w:rsidR="008C741F">
              <w:t xml:space="preserve">.  </w:t>
            </w:r>
            <w:r w:rsidR="0099464C" w:rsidRPr="006A1485">
              <w:t>ARBITRATION</w:t>
            </w:r>
            <w:r w:rsidR="0099464C">
              <w:rPr>
                <w:b/>
              </w:rPr>
              <w:t>:</w:t>
            </w:r>
            <w:r w:rsidR="008C741F">
              <w:rPr>
                <w:b/>
              </w:rPr>
              <w:t xml:space="preserve">  </w:t>
            </w:r>
            <w:r w:rsidR="008C741F">
              <w:t>All disputes arising out of this order shall be referred to an arbitrator to be nominated by the Managing Director, GHL. The award of the arbitrator shall be final and binding on both the parties.</w:t>
            </w:r>
          </w:p>
          <w:p w:rsidR="008C741F" w:rsidRDefault="008C741F">
            <w:pPr>
              <w:jc w:val="both"/>
            </w:pPr>
            <w:r>
              <w:t xml:space="preserve"> </w:t>
            </w:r>
          </w:p>
          <w:p w:rsidR="008C741F" w:rsidRDefault="00BE11A1">
            <w:pPr>
              <w:jc w:val="both"/>
            </w:pPr>
            <w:r>
              <w:t>11</w:t>
            </w:r>
            <w:r w:rsidR="008C741F">
              <w:t xml:space="preserve">.  </w:t>
            </w:r>
            <w:r w:rsidR="008C741F" w:rsidRPr="006A1485">
              <w:t xml:space="preserve">LEGAL </w:t>
            </w:r>
            <w:r w:rsidR="0099464C" w:rsidRPr="006A1485">
              <w:t>PROCEEDINGS</w:t>
            </w:r>
            <w:r w:rsidR="0099464C">
              <w:rPr>
                <w:b/>
              </w:rPr>
              <w:t>:</w:t>
            </w:r>
            <w:r w:rsidR="008C741F">
              <w:rPr>
                <w:b/>
              </w:rPr>
              <w:t xml:space="preserve">  </w:t>
            </w:r>
            <w:r w:rsidR="008C741F">
              <w:t xml:space="preserve">All disputes and legal proceedings </w:t>
            </w:r>
            <w:r w:rsidR="0099464C">
              <w:t>arising</w:t>
            </w:r>
            <w:r w:rsidR="008C741F">
              <w:t xml:space="preserve"> out of this </w:t>
            </w:r>
            <w:r w:rsidR="004229EA">
              <w:t>Tender</w:t>
            </w:r>
            <w:r w:rsidR="008C741F">
              <w:t xml:space="preserve"> shall be lodged and admissible in Kolkata Courts only and not outside Kolkata.</w:t>
            </w:r>
          </w:p>
          <w:p w:rsidR="008C741F" w:rsidRDefault="008C741F">
            <w:pPr>
              <w:jc w:val="both"/>
            </w:pPr>
          </w:p>
          <w:p w:rsidR="008C741F" w:rsidRDefault="00BE11A1">
            <w:pPr>
              <w:jc w:val="both"/>
            </w:pPr>
            <w:r>
              <w:t>12</w:t>
            </w:r>
            <w:r w:rsidR="008C741F">
              <w:t xml:space="preserve">.  </w:t>
            </w:r>
            <w:r w:rsidR="008C741F" w:rsidRPr="006A1485">
              <w:t xml:space="preserve">PRICE </w:t>
            </w:r>
            <w:r w:rsidR="0099464C" w:rsidRPr="006A1485">
              <w:t>ESCALATION</w:t>
            </w:r>
            <w:r w:rsidR="0099464C">
              <w:rPr>
                <w:b/>
              </w:rPr>
              <w:t>:</w:t>
            </w:r>
            <w:r w:rsidR="008C741F">
              <w:rPr>
                <w:b/>
              </w:rPr>
              <w:t xml:space="preserve">  </w:t>
            </w:r>
            <w:r w:rsidR="008C741F">
              <w:t xml:space="preserve">The price escalation clause shall not be </w:t>
            </w:r>
            <w:r w:rsidR="006A1485">
              <w:t>acceptable</w:t>
            </w:r>
            <w:r w:rsidR="008C741F">
              <w:t>.</w:t>
            </w:r>
          </w:p>
          <w:p w:rsidR="008C741F" w:rsidRDefault="008C741F">
            <w:pPr>
              <w:jc w:val="both"/>
            </w:pPr>
          </w:p>
          <w:p w:rsidR="008C741F" w:rsidRDefault="00BE11A1">
            <w:pPr>
              <w:jc w:val="both"/>
            </w:pPr>
            <w:r>
              <w:t>13</w:t>
            </w:r>
            <w:r w:rsidR="008C741F">
              <w:t xml:space="preserve">.  </w:t>
            </w:r>
            <w:r w:rsidR="008C741F" w:rsidRPr="006A1485">
              <w:t xml:space="preserve">MATERIAL </w:t>
            </w:r>
            <w:r w:rsidR="0099464C" w:rsidRPr="006A1485">
              <w:t>PACKING</w:t>
            </w:r>
            <w:r w:rsidR="0099464C">
              <w:rPr>
                <w:b/>
              </w:rPr>
              <w:t>:</w:t>
            </w:r>
            <w:r w:rsidR="008C741F">
              <w:rPr>
                <w:b/>
              </w:rPr>
              <w:t xml:space="preserve">  </w:t>
            </w:r>
            <w:r w:rsidR="008C741F">
              <w:t xml:space="preserve">Suppliers must ensure that the materials should strictly conform </w:t>
            </w:r>
            <w:proofErr w:type="gramStart"/>
            <w:r w:rsidR="008C741F">
              <w:t>with</w:t>
            </w:r>
            <w:proofErr w:type="gramEnd"/>
            <w:r w:rsidR="008C741F">
              <w:t xml:space="preserve"> the specifications, tests, and sizes etc. mentioned in the purchase order. The material should be properly packed so as to avoid loss, damage, and other hazards of transportation.</w:t>
            </w:r>
          </w:p>
          <w:p w:rsidR="008C741F" w:rsidRDefault="008C741F">
            <w:pPr>
              <w:jc w:val="both"/>
            </w:pPr>
          </w:p>
          <w:p w:rsidR="008C741F" w:rsidRDefault="00BE11A1">
            <w:pPr>
              <w:jc w:val="both"/>
            </w:pPr>
            <w:r>
              <w:t>14</w:t>
            </w:r>
            <w:r w:rsidR="008C741F">
              <w:t xml:space="preserve">.  </w:t>
            </w:r>
            <w:r w:rsidR="008C741F" w:rsidRPr="006A1485">
              <w:t xml:space="preserve">ACCEPTANCE OF PURCHASE </w:t>
            </w:r>
            <w:r w:rsidR="0099464C" w:rsidRPr="006A1485">
              <w:t>ORDER</w:t>
            </w:r>
            <w:r w:rsidR="0099464C">
              <w:rPr>
                <w:b/>
              </w:rPr>
              <w:t>:</w:t>
            </w:r>
            <w:r w:rsidR="008C741F">
              <w:rPr>
                <w:b/>
              </w:rPr>
              <w:t xml:space="preserve">  </w:t>
            </w:r>
            <w:r w:rsidR="008C741F">
              <w:t xml:space="preserve">Purchase Orders shall be sent </w:t>
            </w:r>
            <w:r w:rsidR="0039667D">
              <w:t>by Courier,</w:t>
            </w:r>
            <w:r w:rsidR="008C741F">
              <w:t xml:space="preserve"> </w:t>
            </w:r>
            <w:r w:rsidR="0039667D">
              <w:t>by e-mail or</w:t>
            </w:r>
            <w:r w:rsidR="008C741F">
              <w:t xml:space="preserve"> by Fax. The supplier should ensure to send the acknowledgment of receipt of purchase order. The unconditional confirmations of receipt</w:t>
            </w:r>
            <w:r w:rsidR="0039667D">
              <w:t xml:space="preserve"> of purchase order may be </w:t>
            </w:r>
            <w:proofErr w:type="gramStart"/>
            <w:r w:rsidR="0039667D">
              <w:t>mailed/faxed</w:t>
            </w:r>
            <w:proofErr w:type="gramEnd"/>
            <w:r w:rsidR="0039667D">
              <w:t>. In case no acknowledgement is received within 2 days, it will be assumed that the order is duly accepted by the supplier.</w:t>
            </w:r>
            <w:r w:rsidR="008C741F">
              <w:t xml:space="preserve">  </w:t>
            </w:r>
          </w:p>
          <w:p w:rsidR="008C741F" w:rsidRDefault="008C741F">
            <w:pPr>
              <w:jc w:val="both"/>
            </w:pPr>
          </w:p>
          <w:p w:rsidR="008C741F" w:rsidRDefault="00BE11A1">
            <w:pPr>
              <w:jc w:val="both"/>
            </w:pPr>
            <w:r>
              <w:t>15</w:t>
            </w:r>
            <w:r w:rsidR="008C741F">
              <w:t xml:space="preserve">.  </w:t>
            </w:r>
            <w:r w:rsidR="0099464C" w:rsidRPr="006A1485">
              <w:t>TRANSPORTATION</w:t>
            </w:r>
            <w:r w:rsidR="0099464C">
              <w:rPr>
                <w:b/>
              </w:rPr>
              <w:t>:</w:t>
            </w:r>
            <w:r w:rsidR="008C741F">
              <w:rPr>
                <w:b/>
              </w:rPr>
              <w:t xml:space="preserve">  </w:t>
            </w:r>
            <w:r w:rsidR="008C741F">
              <w:t xml:space="preserve">Materials should be transported preferably by any Bank approved carrier, or transporter having its </w:t>
            </w:r>
            <w:proofErr w:type="spellStart"/>
            <w:r w:rsidR="008C741F">
              <w:t>godown</w:t>
            </w:r>
            <w:proofErr w:type="spellEnd"/>
            <w:r w:rsidR="008C741F">
              <w:t xml:space="preserve"> at Kolkata. </w:t>
            </w:r>
          </w:p>
          <w:p w:rsidR="008C741F" w:rsidRDefault="008C741F">
            <w:pPr>
              <w:jc w:val="both"/>
            </w:pPr>
          </w:p>
          <w:p w:rsidR="008C741F" w:rsidRPr="00C40EE3" w:rsidRDefault="00BE11A1">
            <w:pPr>
              <w:jc w:val="both"/>
            </w:pPr>
            <w:r>
              <w:t>16</w:t>
            </w:r>
            <w:r w:rsidR="008C741F">
              <w:t xml:space="preserve">.  </w:t>
            </w:r>
            <w:r w:rsidR="008C741F" w:rsidRPr="006A1485">
              <w:t xml:space="preserve">DESPATCH ADVICE &amp; </w:t>
            </w:r>
            <w:r w:rsidR="0099464C" w:rsidRPr="006A1485">
              <w:t>DOCUMENTS</w:t>
            </w:r>
            <w:r w:rsidR="0099464C">
              <w:rPr>
                <w:b/>
              </w:rPr>
              <w:t>:</w:t>
            </w:r>
            <w:r w:rsidR="008C741F">
              <w:rPr>
                <w:b/>
              </w:rPr>
              <w:t xml:space="preserve">  </w:t>
            </w:r>
            <w:r w:rsidR="008C741F">
              <w:t xml:space="preserve">As soon as the consignment is delivered to the transporter a copy of consignment note, </w:t>
            </w:r>
            <w:proofErr w:type="spellStart"/>
            <w:r w:rsidR="008C741F">
              <w:t>challan</w:t>
            </w:r>
            <w:proofErr w:type="spellEnd"/>
            <w:r w:rsidR="008C741F">
              <w:t xml:space="preserve">, delivery No. etc. indication the order No. and date should be sent, immediately </w:t>
            </w:r>
            <w:proofErr w:type="gramStart"/>
            <w:r w:rsidR="008C741F">
              <w:t xml:space="preserve">to  </w:t>
            </w:r>
            <w:proofErr w:type="spellStart"/>
            <w:r w:rsidR="008C741F">
              <w:t>Gluconate</w:t>
            </w:r>
            <w:proofErr w:type="spellEnd"/>
            <w:proofErr w:type="gramEnd"/>
            <w:r w:rsidR="008C741F">
              <w:t xml:space="preserve"> Health Ltd.</w:t>
            </w:r>
          </w:p>
          <w:p w:rsidR="008C741F" w:rsidRDefault="008C741F">
            <w:pPr>
              <w:jc w:val="both"/>
            </w:pPr>
          </w:p>
          <w:p w:rsidR="008C741F" w:rsidRDefault="00BE11A1">
            <w:pPr>
              <w:jc w:val="both"/>
            </w:pPr>
            <w:r>
              <w:t>17</w:t>
            </w:r>
            <w:r w:rsidR="008C741F">
              <w:t xml:space="preserve">.  </w:t>
            </w:r>
            <w:r w:rsidR="008C741F" w:rsidRPr="006A1485">
              <w:t>INVOICE / BILL</w:t>
            </w:r>
            <w:r w:rsidR="008C741F">
              <w:rPr>
                <w:b/>
              </w:rPr>
              <w:t xml:space="preserve">  :</w:t>
            </w:r>
          </w:p>
          <w:p w:rsidR="008C741F" w:rsidRDefault="008C741F">
            <w:pPr>
              <w:jc w:val="both"/>
            </w:pPr>
            <w:r>
              <w:t xml:space="preserve"> (</w:t>
            </w:r>
            <w:proofErr w:type="spellStart"/>
            <w:r>
              <w:t>i</w:t>
            </w:r>
            <w:proofErr w:type="spellEnd"/>
            <w:r>
              <w:t xml:space="preserve">)   </w:t>
            </w:r>
            <w:r w:rsidR="005914B1">
              <w:t>Commercial and Excise/Tax</w:t>
            </w:r>
            <w:r>
              <w:t xml:space="preserve"> Invoice/Bill should be duly signed, clearly marked and properly made with regard to description, specifications and quantity of goods. </w:t>
            </w:r>
          </w:p>
          <w:p w:rsidR="00152D90" w:rsidRDefault="008C741F">
            <w:pPr>
              <w:jc w:val="both"/>
            </w:pPr>
            <w:r>
              <w:t xml:space="preserve">(ii)   </w:t>
            </w:r>
            <w:r w:rsidR="00385400">
              <w:t>PAN/</w:t>
            </w:r>
            <w:r w:rsidR="005914B1">
              <w:t>VAT/CST</w:t>
            </w:r>
            <w:r>
              <w:t xml:space="preserve"> </w:t>
            </w:r>
            <w:proofErr w:type="spellStart"/>
            <w:r>
              <w:t>Regn</w:t>
            </w:r>
            <w:proofErr w:type="spellEnd"/>
            <w:r>
              <w:t xml:space="preserve">. No. should be printed on the Invoice/Bill, Failing which no </w:t>
            </w:r>
            <w:r w:rsidR="005914B1">
              <w:t>VAT/CST</w:t>
            </w:r>
            <w:r>
              <w:t xml:space="preserve"> will be paid. </w:t>
            </w:r>
          </w:p>
          <w:p w:rsidR="008C741F" w:rsidRDefault="008C741F">
            <w:pPr>
              <w:jc w:val="both"/>
            </w:pPr>
            <w:r>
              <w:t xml:space="preserve">(iii)  Invoice/Bill must indicate the Number and date of consignment note or </w:t>
            </w:r>
            <w:proofErr w:type="spellStart"/>
            <w:r>
              <w:t>challan</w:t>
            </w:r>
            <w:proofErr w:type="spellEnd"/>
            <w:r>
              <w:t xml:space="preserve">, including the name </w:t>
            </w:r>
            <w:proofErr w:type="gramStart"/>
            <w:r>
              <w:t>of  carrier</w:t>
            </w:r>
            <w:proofErr w:type="gramEnd"/>
            <w:r>
              <w:t>.</w:t>
            </w:r>
          </w:p>
          <w:p w:rsidR="008C741F" w:rsidRDefault="008C741F">
            <w:pPr>
              <w:jc w:val="both"/>
            </w:pPr>
            <w:r>
              <w:t>(iv)  A copy of Purchase Order must be attached with the invoice/Bill for smooth processing of the invoice/bill.</w:t>
            </w:r>
          </w:p>
          <w:p w:rsidR="00BA3835" w:rsidRDefault="00BA3835">
            <w:pPr>
              <w:jc w:val="both"/>
            </w:pPr>
          </w:p>
          <w:p w:rsidR="008C741F" w:rsidRDefault="008C741F">
            <w:pPr>
              <w:jc w:val="both"/>
            </w:pPr>
            <w:r>
              <w:t xml:space="preserve">(v)  Purchase Order No. and date should invariably be quoted by the supplier in all correspondence relating to supplies. </w:t>
            </w:r>
          </w:p>
          <w:p w:rsidR="008C741F" w:rsidRDefault="008C741F">
            <w:pPr>
              <w:jc w:val="both"/>
            </w:pPr>
          </w:p>
          <w:p w:rsidR="008C741F" w:rsidRDefault="00BE11A1">
            <w:pPr>
              <w:jc w:val="both"/>
            </w:pPr>
            <w:r>
              <w:t>18</w:t>
            </w:r>
            <w:r w:rsidR="0039667D">
              <w:t>.</w:t>
            </w:r>
            <w:r w:rsidR="008C741F">
              <w:t xml:space="preserve">  </w:t>
            </w:r>
            <w:r w:rsidR="008C741F" w:rsidRPr="006A1485">
              <w:t xml:space="preserve">TEST </w:t>
            </w:r>
            <w:r w:rsidR="0099464C" w:rsidRPr="006A1485">
              <w:t>CERTIFICATES</w:t>
            </w:r>
            <w:r w:rsidR="0099464C">
              <w:rPr>
                <w:b/>
              </w:rPr>
              <w:t>:</w:t>
            </w:r>
            <w:r w:rsidR="008C741F">
              <w:rPr>
                <w:b/>
              </w:rPr>
              <w:t xml:space="preserve">  </w:t>
            </w:r>
            <w:r w:rsidR="008C741F">
              <w:t xml:space="preserve">Test, guarantee, Warranty, Performance certificate, or any other documents evidencing or testifying the quality, specification or description of goods should invariably be sent along </w:t>
            </w:r>
            <w:r w:rsidR="0099464C">
              <w:t>with the</w:t>
            </w:r>
            <w:r w:rsidR="008C741F">
              <w:t xml:space="preserve"> dispatch documents. Payments are liable to be with-held incase of non-compliance.</w:t>
            </w:r>
          </w:p>
          <w:p w:rsidR="008C741F" w:rsidRDefault="008C741F">
            <w:pPr>
              <w:jc w:val="both"/>
            </w:pPr>
          </w:p>
          <w:p w:rsidR="008C741F" w:rsidRDefault="00BE11A1">
            <w:pPr>
              <w:jc w:val="both"/>
            </w:pPr>
            <w:r>
              <w:t>19</w:t>
            </w:r>
            <w:r w:rsidR="008C741F">
              <w:t xml:space="preserve">.  </w:t>
            </w:r>
            <w:r w:rsidR="008C741F" w:rsidRPr="006A1485">
              <w:t xml:space="preserve">DAMAGE, </w:t>
            </w:r>
            <w:r w:rsidR="0099464C" w:rsidRPr="006A1485">
              <w:t>SHORTAGE</w:t>
            </w:r>
            <w:r w:rsidR="0099464C">
              <w:rPr>
                <w:b/>
              </w:rPr>
              <w:t>:</w:t>
            </w:r>
            <w:r w:rsidR="008C741F">
              <w:rPr>
                <w:b/>
              </w:rPr>
              <w:t xml:space="preserve">  </w:t>
            </w:r>
            <w:r w:rsidR="008C741F">
              <w:t>Damage/Shortage, if any, notified by the consignee will be reported to th</w:t>
            </w:r>
            <w:r w:rsidR="00C40EE3">
              <w:t>e</w:t>
            </w:r>
            <w:r w:rsidR="008C741F">
              <w:t xml:space="preserve"> supplier within a reasonable period. The suppliers shall be bound to arrange prompt replacement/rectification </w:t>
            </w:r>
            <w:r w:rsidR="0099464C">
              <w:t>on receipt</w:t>
            </w:r>
            <w:r w:rsidR="008C741F">
              <w:t xml:space="preserve"> of such intimation.</w:t>
            </w:r>
          </w:p>
          <w:p w:rsidR="008C741F" w:rsidRDefault="008C741F">
            <w:pPr>
              <w:jc w:val="both"/>
            </w:pPr>
          </w:p>
          <w:p w:rsidR="008C741F" w:rsidRDefault="00BE11A1">
            <w:pPr>
              <w:jc w:val="both"/>
            </w:pPr>
            <w:r>
              <w:t>20</w:t>
            </w:r>
            <w:r w:rsidR="008C741F">
              <w:t xml:space="preserve">.  </w:t>
            </w:r>
            <w:r w:rsidR="008C741F" w:rsidRPr="006A1485">
              <w:t xml:space="preserve">ACCEPTANCE OF </w:t>
            </w:r>
            <w:r w:rsidR="0099464C" w:rsidRPr="006A1485">
              <w:t>DELIVERY</w:t>
            </w:r>
            <w:r w:rsidR="0099464C">
              <w:rPr>
                <w:b/>
              </w:rPr>
              <w:t>:</w:t>
            </w:r>
            <w:r w:rsidR="008C741F">
              <w:rPr>
                <w:b/>
              </w:rPr>
              <w:t xml:space="preserve">  </w:t>
            </w:r>
            <w:r w:rsidR="008C741F">
              <w:t xml:space="preserve">The delivery of goods shall be deemed to be accepted only when </w:t>
            </w:r>
            <w:proofErr w:type="gramStart"/>
            <w:r w:rsidR="008C741F">
              <w:t>the  goods</w:t>
            </w:r>
            <w:proofErr w:type="gramEnd"/>
            <w:r w:rsidR="008C741F">
              <w:t xml:space="preserve"> are declared “Passed” by our Quality Control Department. The holding-up of goods for testing </w:t>
            </w:r>
            <w:proofErr w:type="gramStart"/>
            <w:r w:rsidR="008C741F">
              <w:t>and  inspection</w:t>
            </w:r>
            <w:proofErr w:type="gramEnd"/>
            <w:r w:rsidR="008C741F">
              <w:t xml:space="preserve"> is not be regarded as exercising the right of ownership by purchaser.</w:t>
            </w:r>
          </w:p>
          <w:p w:rsidR="008C741F" w:rsidRDefault="008C741F">
            <w:pPr>
              <w:rPr>
                <w:sz w:val="22"/>
                <w:szCs w:val="22"/>
              </w:rPr>
            </w:pPr>
          </w:p>
        </w:tc>
      </w:tr>
    </w:tbl>
    <w:p w:rsidR="008C741F" w:rsidRDefault="008C741F" w:rsidP="008C741F">
      <w:pPr>
        <w:rPr>
          <w:sz w:val="22"/>
          <w:szCs w:val="22"/>
        </w:rPr>
      </w:pPr>
    </w:p>
    <w:tbl>
      <w:tblPr>
        <w:tblStyle w:val="TableGrid"/>
        <w:tblpPr w:leftFromText="180" w:rightFromText="180" w:vertAnchor="text" w:horzAnchor="margin" w:tblpY="54"/>
        <w:tblW w:w="0" w:type="auto"/>
        <w:tblLook w:val="04A0"/>
      </w:tblPr>
      <w:tblGrid>
        <w:gridCol w:w="9576"/>
      </w:tblGrid>
      <w:tr w:rsidR="00E211FE" w:rsidTr="00E211FE">
        <w:tc>
          <w:tcPr>
            <w:tcW w:w="9576" w:type="dxa"/>
            <w:tcBorders>
              <w:top w:val="nil"/>
              <w:left w:val="nil"/>
              <w:bottom w:val="nil"/>
              <w:right w:val="nil"/>
            </w:tcBorders>
          </w:tcPr>
          <w:p w:rsidR="00E211FE" w:rsidRDefault="00BE11A1" w:rsidP="00E211FE">
            <w:pPr>
              <w:jc w:val="both"/>
            </w:pPr>
            <w:r>
              <w:t>21</w:t>
            </w:r>
            <w:r w:rsidR="00E211FE">
              <w:t xml:space="preserve">.  </w:t>
            </w:r>
            <w:r w:rsidR="00E211FE" w:rsidRPr="006A1485">
              <w:t>REJECTION &amp; REMOVAL OF GOODS</w:t>
            </w:r>
            <w:r w:rsidR="00E211FE">
              <w:rPr>
                <w:b/>
              </w:rPr>
              <w:t xml:space="preserve">  :  </w:t>
            </w:r>
            <w:r w:rsidR="00E211FE">
              <w:t xml:space="preserve">The declaration of rejection of goods by our </w:t>
            </w:r>
          </w:p>
          <w:p w:rsidR="00E211FE" w:rsidRDefault="00E211FE" w:rsidP="00E211FE">
            <w:pPr>
              <w:jc w:val="both"/>
            </w:pPr>
            <w:r>
              <w:t xml:space="preserve">Inspecting Officer shall be final and binding and shall be intimated to the supplier within fifteen </w:t>
            </w:r>
            <w:r w:rsidR="0099464C">
              <w:t>days of</w:t>
            </w:r>
            <w:r w:rsidR="00477CAF">
              <w:t xml:space="preserve"> the receipt of material. </w:t>
            </w:r>
            <w:r>
              <w:t xml:space="preserve">The rejected goods are to be removed by the supplier at his own risk and cost within a period of </w:t>
            </w:r>
            <w:r w:rsidR="0099464C">
              <w:t>one week</w:t>
            </w:r>
            <w:r>
              <w:t xml:space="preserve"> from the date of rejection intimation received by them.</w:t>
            </w:r>
          </w:p>
          <w:p w:rsidR="00D274F2" w:rsidRDefault="00D274F2" w:rsidP="00E211FE">
            <w:pPr>
              <w:jc w:val="both"/>
            </w:pPr>
          </w:p>
          <w:p w:rsidR="00D274F2" w:rsidRDefault="00D274F2" w:rsidP="00E211FE">
            <w:pPr>
              <w:jc w:val="both"/>
            </w:pPr>
            <w:r>
              <w:t xml:space="preserve">22. EMD will be </w:t>
            </w:r>
            <w:r w:rsidR="00D463DB">
              <w:t>returned</w:t>
            </w:r>
            <w:r>
              <w:t xml:space="preserve"> to the unsuccessful supplier after completion of evaluation</w:t>
            </w:r>
            <w:r w:rsidR="00D463DB">
              <w:t>. For successful suppliers, EMD will be returned after completion of the contract period.</w:t>
            </w:r>
          </w:p>
          <w:p w:rsidR="00E77256" w:rsidRDefault="00E77256" w:rsidP="00E211FE">
            <w:pPr>
              <w:jc w:val="both"/>
            </w:pPr>
          </w:p>
          <w:p w:rsidR="00E77256" w:rsidRDefault="00E77256" w:rsidP="00E211FE">
            <w:pPr>
              <w:jc w:val="both"/>
            </w:pPr>
            <w:r>
              <w:t>23. Documentary evidences are to be submitted establishing the Bidder’s qualification to perform the contract if the bid is accepted.</w:t>
            </w:r>
          </w:p>
          <w:p w:rsidR="00E77256" w:rsidRDefault="00E77256" w:rsidP="00E211FE">
            <w:pPr>
              <w:jc w:val="both"/>
            </w:pPr>
          </w:p>
          <w:p w:rsidR="00E77256" w:rsidRDefault="00E77256" w:rsidP="00E211FE">
            <w:pPr>
              <w:jc w:val="both"/>
            </w:pPr>
            <w:r>
              <w:t>24. Valid documents of Principal manufacturers are required to be submitted including manufacturers authorization.</w:t>
            </w:r>
          </w:p>
          <w:p w:rsidR="00E211FE" w:rsidRDefault="00E211FE" w:rsidP="00E211FE">
            <w:pPr>
              <w:jc w:val="both"/>
            </w:pPr>
          </w:p>
          <w:p w:rsidR="00E211FE" w:rsidRDefault="00E211FE" w:rsidP="00E211FE">
            <w:r>
              <w:t xml:space="preserve">                                                                                                                          </w:t>
            </w:r>
          </w:p>
          <w:p w:rsidR="00645320" w:rsidRDefault="00E211FE" w:rsidP="00E211FE">
            <w:r>
              <w:t xml:space="preserve">                                                                                                                 </w:t>
            </w:r>
          </w:p>
          <w:p w:rsidR="00E211FE" w:rsidRDefault="00645320" w:rsidP="00E211FE">
            <w:r>
              <w:t xml:space="preserve">                                                                                                                 </w:t>
            </w:r>
            <w:r w:rsidR="00E211FE">
              <w:t xml:space="preserve"> </w:t>
            </w:r>
            <w:r w:rsidR="006A1485">
              <w:t>Purchase Manager</w:t>
            </w:r>
          </w:p>
          <w:p w:rsidR="00E211FE" w:rsidRDefault="00E211FE" w:rsidP="00E211FE">
            <w:r>
              <w:t xml:space="preserve">                                                                                                                </w:t>
            </w:r>
            <w:proofErr w:type="spellStart"/>
            <w:r>
              <w:t>Gluconate</w:t>
            </w:r>
            <w:proofErr w:type="spellEnd"/>
            <w:r>
              <w:t xml:space="preserve"> Health Ltd.</w:t>
            </w:r>
          </w:p>
          <w:p w:rsidR="00E211FE" w:rsidRDefault="00E211FE" w:rsidP="00E211FE"/>
          <w:p w:rsidR="00E211FE" w:rsidRDefault="00E211FE" w:rsidP="00E211FE">
            <w:r>
              <w:t xml:space="preserve">ABOVE  TERMS  ARE  ACCEPTED </w:t>
            </w:r>
          </w:p>
          <w:p w:rsidR="00E211FE" w:rsidRDefault="00E211FE" w:rsidP="00E211FE">
            <w:r>
              <w:t xml:space="preserve">                                                                                                        </w:t>
            </w:r>
          </w:p>
          <w:p w:rsidR="00E211FE" w:rsidRDefault="00E211FE" w:rsidP="00E211FE"/>
          <w:p w:rsidR="00553506" w:rsidRDefault="00E211FE" w:rsidP="00E211FE">
            <w:r>
              <w:t xml:space="preserve">(Signature of </w:t>
            </w:r>
            <w:proofErr w:type="spellStart"/>
            <w:r>
              <w:t>Tenderer</w:t>
            </w:r>
            <w:proofErr w:type="spellEnd"/>
            <w:r>
              <w:t xml:space="preserve">/Supplier </w:t>
            </w:r>
            <w:r w:rsidR="006A1485">
              <w:t>with stamp</w:t>
            </w:r>
            <w:r>
              <w:t xml:space="preserve">)             </w:t>
            </w:r>
          </w:p>
          <w:p w:rsidR="00D653F4" w:rsidRDefault="00D653F4" w:rsidP="00E211FE"/>
          <w:p w:rsidR="00553506" w:rsidRDefault="00553506" w:rsidP="00E211FE"/>
          <w:p w:rsidR="00553506" w:rsidRDefault="00553506" w:rsidP="00E211FE"/>
          <w:p w:rsidR="00553506" w:rsidRDefault="00553506" w:rsidP="00E211FE"/>
          <w:p w:rsidR="00553506" w:rsidRDefault="00553506" w:rsidP="00E211FE"/>
          <w:p w:rsidR="00553506" w:rsidRDefault="00553506" w:rsidP="00E211FE"/>
          <w:p w:rsidR="00553506" w:rsidRDefault="00553506" w:rsidP="00E211FE"/>
          <w:p w:rsidR="00553506" w:rsidRDefault="00553506" w:rsidP="00E211FE"/>
          <w:p w:rsidR="00553506" w:rsidRDefault="00553506" w:rsidP="00E211FE"/>
          <w:p w:rsidR="002746C9" w:rsidRDefault="002746C9" w:rsidP="00A40F89">
            <w:pPr>
              <w:tabs>
                <w:tab w:val="left" w:pos="3435"/>
              </w:tabs>
            </w:pPr>
          </w:p>
          <w:p w:rsidR="002746C9" w:rsidRDefault="002746C9" w:rsidP="00E211FE"/>
          <w:p w:rsidR="002746C9" w:rsidRDefault="002746C9" w:rsidP="002746C9">
            <w:pPr>
              <w:pStyle w:val="Header"/>
              <w:jc w:val="center"/>
              <w:rPr>
                <w:b/>
                <w:bCs/>
                <w:sz w:val="28"/>
                <w:szCs w:val="28"/>
              </w:rPr>
            </w:pPr>
            <w:r w:rsidRPr="00795009">
              <w:rPr>
                <w:b/>
                <w:bCs/>
                <w:noProof/>
                <w:sz w:val="28"/>
                <w:szCs w:val="28"/>
              </w:rPr>
              <w:drawing>
                <wp:inline distT="0" distB="0" distL="0" distR="0">
                  <wp:extent cx="552450" cy="58102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2746C9" w:rsidRPr="00795009" w:rsidRDefault="002746C9" w:rsidP="002746C9">
            <w:pPr>
              <w:jc w:val="center"/>
              <w:rPr>
                <w:sz w:val="28"/>
              </w:rPr>
            </w:pPr>
            <w:r w:rsidRPr="00F65DA1">
              <w:rPr>
                <w:b/>
                <w:sz w:val="28"/>
                <w:szCs w:val="28"/>
              </w:rPr>
              <w:t>GLUCONATE      HEALTH       LIMITED</w:t>
            </w:r>
          </w:p>
          <w:p w:rsidR="002746C9" w:rsidRDefault="002746C9" w:rsidP="002746C9">
            <w:pPr>
              <w:jc w:val="center"/>
            </w:pPr>
            <w:r>
              <w:t xml:space="preserve">(A    GOVT.  OF </w:t>
            </w:r>
            <w:smartTag w:uri="urn:schemas-microsoft-com:office:smarttags" w:element="place">
              <w:r>
                <w:t>WEST   BENGAL</w:t>
              </w:r>
            </w:smartTag>
            <w:r>
              <w:t xml:space="preserve">   UNDERTAKING)</w:t>
            </w:r>
          </w:p>
          <w:p w:rsidR="002746C9" w:rsidRDefault="002746C9" w:rsidP="002746C9">
            <w:pPr>
              <w:tabs>
                <w:tab w:val="left" w:pos="945"/>
                <w:tab w:val="center" w:pos="4320"/>
              </w:tabs>
              <w:jc w:val="center"/>
            </w:pPr>
            <w:r>
              <w:t xml:space="preserve">H.O. &amp;   R. O.:  2, </w:t>
            </w:r>
            <w:proofErr w:type="spellStart"/>
            <w:smartTag w:uri="urn:schemas-microsoft-com:office:smarttags" w:element="Street">
              <w:smartTag w:uri="urn:schemas-microsoft-com:office:smarttags" w:element="address">
                <w:r>
                  <w:t>Durga</w:t>
                </w:r>
                <w:proofErr w:type="spellEnd"/>
                <w:r>
                  <w:t xml:space="preserve"> </w:t>
                </w:r>
                <w:proofErr w:type="spellStart"/>
                <w:r>
                  <w:t>Charan</w:t>
                </w:r>
                <w:proofErr w:type="spellEnd"/>
                <w:r>
                  <w:t xml:space="preserve"> Doctor Lane</w:t>
                </w:r>
              </w:smartTag>
            </w:smartTag>
            <w:r>
              <w:t>,</w:t>
            </w:r>
          </w:p>
          <w:p w:rsidR="002746C9" w:rsidRDefault="002746C9" w:rsidP="002746C9">
            <w:pPr>
              <w:jc w:val="center"/>
            </w:pPr>
            <w:r>
              <w:t>Kolkata -   700 014.</w:t>
            </w:r>
          </w:p>
          <w:p w:rsidR="00553506" w:rsidRDefault="00553506" w:rsidP="00E211FE"/>
          <w:p w:rsidR="002746C9" w:rsidRPr="00E437C2" w:rsidRDefault="002746C9" w:rsidP="002746C9">
            <w:pPr>
              <w:jc w:val="both"/>
              <w:rPr>
                <w:b/>
                <w:sz w:val="22"/>
                <w:szCs w:val="22"/>
              </w:rPr>
            </w:pPr>
            <w:r>
              <w:rPr>
                <w:b/>
                <w:bCs/>
              </w:rPr>
              <w:t xml:space="preserve">Ref. </w:t>
            </w:r>
            <w:r>
              <w:rPr>
                <w:b/>
                <w:sz w:val="22"/>
                <w:szCs w:val="22"/>
              </w:rPr>
              <w:t>NIT/PT-10/16-17 Dated: 08.09.2016</w:t>
            </w:r>
          </w:p>
          <w:p w:rsidR="002746C9" w:rsidRPr="00A0125D" w:rsidRDefault="002746C9" w:rsidP="002746C9">
            <w:pPr>
              <w:jc w:val="both"/>
              <w:rPr>
                <w:b/>
                <w:sz w:val="22"/>
                <w:szCs w:val="22"/>
              </w:rPr>
            </w:pPr>
            <w:r w:rsidRPr="00A0125D">
              <w:rPr>
                <w:b/>
                <w:sz w:val="22"/>
                <w:szCs w:val="22"/>
              </w:rPr>
              <w:t>Last Date</w:t>
            </w:r>
            <w:r>
              <w:rPr>
                <w:b/>
                <w:sz w:val="22"/>
                <w:szCs w:val="22"/>
              </w:rPr>
              <w:t xml:space="preserve"> </w:t>
            </w:r>
            <w:r w:rsidRPr="00A0125D">
              <w:rPr>
                <w:b/>
                <w:sz w:val="22"/>
                <w:szCs w:val="22"/>
              </w:rPr>
              <w:t xml:space="preserve">of submission: </w:t>
            </w:r>
            <w:r>
              <w:rPr>
                <w:b/>
                <w:sz w:val="22"/>
                <w:szCs w:val="22"/>
              </w:rPr>
              <w:t>29.09.2016</w:t>
            </w:r>
            <w:r w:rsidRPr="00A0125D">
              <w:rPr>
                <w:b/>
                <w:sz w:val="22"/>
                <w:szCs w:val="22"/>
              </w:rPr>
              <w:t xml:space="preserve"> up to </w:t>
            </w:r>
            <w:r>
              <w:rPr>
                <w:b/>
                <w:sz w:val="22"/>
                <w:szCs w:val="22"/>
              </w:rPr>
              <w:t>2</w:t>
            </w:r>
            <w:r w:rsidRPr="00A0125D">
              <w:rPr>
                <w:b/>
                <w:sz w:val="22"/>
                <w:szCs w:val="22"/>
              </w:rPr>
              <w:t>.00 pm</w:t>
            </w:r>
          </w:p>
          <w:p w:rsidR="002746C9" w:rsidRDefault="0075319D" w:rsidP="00E211FE">
            <w:r>
              <w:t>Technical Bids must have the following documents</w:t>
            </w:r>
            <w:r w:rsidR="002746C9">
              <w:t>:</w:t>
            </w:r>
          </w:p>
          <w:p w:rsidR="002746C9" w:rsidRDefault="002746C9" w:rsidP="00E211FE"/>
          <w:p w:rsidR="002746C9" w:rsidRDefault="002746C9" w:rsidP="002746C9">
            <w:pPr>
              <w:pStyle w:val="ListParagraph"/>
              <w:numPr>
                <w:ilvl w:val="0"/>
                <w:numId w:val="8"/>
              </w:numPr>
            </w:pPr>
            <w:r>
              <w:t xml:space="preserve">The </w:t>
            </w:r>
            <w:proofErr w:type="spellStart"/>
            <w:r>
              <w:t>Tenderer</w:t>
            </w:r>
            <w:proofErr w:type="spellEnd"/>
            <w:r>
              <w:t xml:space="preserve"> must have valid Trade license and Drug License. Please submit the copies of the same.</w:t>
            </w:r>
          </w:p>
          <w:p w:rsidR="003A3335" w:rsidRDefault="003A3335" w:rsidP="003A3335">
            <w:pPr>
              <w:pStyle w:val="ListParagraph"/>
            </w:pPr>
          </w:p>
          <w:p w:rsidR="002746C9" w:rsidRDefault="0075319D" w:rsidP="002746C9">
            <w:pPr>
              <w:pStyle w:val="ListParagraph"/>
              <w:numPr>
                <w:ilvl w:val="0"/>
                <w:numId w:val="8"/>
              </w:numPr>
            </w:pPr>
            <w:r>
              <w:t xml:space="preserve">Copies of Income tax return certificate for assessment year </w:t>
            </w:r>
            <w:r w:rsidR="00D653F4">
              <w:t>20</w:t>
            </w:r>
            <w:r>
              <w:t>15-16 to be submitted.</w:t>
            </w:r>
          </w:p>
          <w:p w:rsidR="003A3335" w:rsidRDefault="003A3335" w:rsidP="003A3335">
            <w:pPr>
              <w:pStyle w:val="ListParagraph"/>
            </w:pPr>
          </w:p>
          <w:p w:rsidR="0075319D" w:rsidRDefault="0075319D" w:rsidP="002746C9">
            <w:pPr>
              <w:pStyle w:val="ListParagraph"/>
              <w:numPr>
                <w:ilvl w:val="0"/>
                <w:numId w:val="8"/>
              </w:numPr>
            </w:pPr>
            <w:r>
              <w:t>Copies of</w:t>
            </w:r>
            <w:r w:rsidR="00BE5466">
              <w:t xml:space="preserve"> PAN,</w:t>
            </w:r>
            <w:r>
              <w:t xml:space="preserve"> CST and VAT registration certificates are to be submitted.</w:t>
            </w:r>
          </w:p>
          <w:p w:rsidR="000B2F96" w:rsidRDefault="000B2F96" w:rsidP="000B2F96">
            <w:pPr>
              <w:pStyle w:val="ListParagraph"/>
            </w:pPr>
          </w:p>
          <w:p w:rsidR="000B2F96" w:rsidRDefault="000B2F96" w:rsidP="002746C9">
            <w:pPr>
              <w:pStyle w:val="ListParagraph"/>
              <w:numPr>
                <w:ilvl w:val="0"/>
                <w:numId w:val="8"/>
              </w:numPr>
            </w:pPr>
            <w:r>
              <w:t xml:space="preserve">Copies of </w:t>
            </w:r>
            <w:r w:rsidR="008A0048">
              <w:t>Manufacturers</w:t>
            </w:r>
            <w:r>
              <w:t xml:space="preserve"> authorization letter</w:t>
            </w:r>
            <w:r w:rsidR="008A0048">
              <w:t>s.</w:t>
            </w:r>
          </w:p>
          <w:p w:rsidR="008A0048" w:rsidRDefault="008A0048" w:rsidP="008A0048">
            <w:pPr>
              <w:pStyle w:val="ListParagraph"/>
            </w:pPr>
          </w:p>
          <w:p w:rsidR="008A0048" w:rsidRDefault="008A0048" w:rsidP="002746C9">
            <w:pPr>
              <w:pStyle w:val="ListParagraph"/>
              <w:numPr>
                <w:ilvl w:val="0"/>
                <w:numId w:val="8"/>
              </w:numPr>
            </w:pPr>
            <w:r>
              <w:t>Copies of Manufacturers valid drug license, GMP certificates.</w:t>
            </w:r>
          </w:p>
          <w:p w:rsidR="003A3335" w:rsidRDefault="003A3335" w:rsidP="003A3335">
            <w:pPr>
              <w:pStyle w:val="ListParagraph"/>
            </w:pPr>
          </w:p>
          <w:p w:rsidR="0075319D" w:rsidRDefault="00C219AD" w:rsidP="002746C9">
            <w:pPr>
              <w:pStyle w:val="ListParagraph"/>
              <w:numPr>
                <w:ilvl w:val="0"/>
                <w:numId w:val="8"/>
              </w:numPr>
            </w:pPr>
            <w:r>
              <w:t xml:space="preserve">D/D for tender fee and EMD must be submitted in </w:t>
            </w:r>
            <w:r w:rsidR="00074111">
              <w:t xml:space="preserve">the </w:t>
            </w:r>
            <w:r>
              <w:t>technical bids envelope</w:t>
            </w:r>
            <w:r w:rsidR="00074111">
              <w:t xml:space="preserve"> otherwise the offer will be rejected.</w:t>
            </w:r>
          </w:p>
          <w:p w:rsidR="003A3335" w:rsidRDefault="003A3335" w:rsidP="003A3335">
            <w:pPr>
              <w:pStyle w:val="ListParagraph"/>
            </w:pPr>
          </w:p>
          <w:p w:rsidR="00074111" w:rsidRDefault="00074111" w:rsidP="002746C9">
            <w:pPr>
              <w:pStyle w:val="ListParagraph"/>
              <w:numPr>
                <w:ilvl w:val="0"/>
                <w:numId w:val="8"/>
              </w:numPr>
            </w:pPr>
            <w:r>
              <w:t xml:space="preserve">Signed and stamped copy of terms and conditions </w:t>
            </w:r>
            <w:proofErr w:type="gramStart"/>
            <w:r w:rsidR="00D653F4">
              <w:t>(</w:t>
            </w:r>
            <w:r>
              <w:t xml:space="preserve"> Annex</w:t>
            </w:r>
            <w:proofErr w:type="gramEnd"/>
            <w:r>
              <w:t>-II</w:t>
            </w:r>
            <w:r w:rsidR="00D653F4">
              <w:t xml:space="preserve">) </w:t>
            </w:r>
            <w:r>
              <w:t xml:space="preserve"> must be submitted.</w:t>
            </w:r>
          </w:p>
          <w:p w:rsidR="003A3335" w:rsidRDefault="003A3335" w:rsidP="003A3335">
            <w:pPr>
              <w:pStyle w:val="ListParagraph"/>
            </w:pPr>
          </w:p>
          <w:p w:rsidR="003A3335" w:rsidRDefault="003A3335" w:rsidP="005B4B53">
            <w:pPr>
              <w:pStyle w:val="ListParagraph"/>
              <w:numPr>
                <w:ilvl w:val="0"/>
                <w:numId w:val="8"/>
              </w:numPr>
            </w:pPr>
            <w:r>
              <w:t xml:space="preserve">A declaration as per </w:t>
            </w:r>
            <w:r w:rsidR="005B4B53">
              <w:t>follows</w:t>
            </w:r>
            <w:r>
              <w:t xml:space="preserve"> must be submitted in company’s </w:t>
            </w:r>
            <w:r w:rsidR="005B4B53">
              <w:t>letter head with signature and stamp.</w:t>
            </w:r>
          </w:p>
          <w:p w:rsidR="00CA7537" w:rsidRDefault="00CA7537" w:rsidP="00CA7537">
            <w:pPr>
              <w:pStyle w:val="ListParagraph"/>
            </w:pPr>
          </w:p>
          <w:p w:rsidR="00CA7537" w:rsidRDefault="00CA7537" w:rsidP="00CA7537">
            <w:pPr>
              <w:pStyle w:val="ListParagraph"/>
            </w:pPr>
          </w:p>
          <w:p w:rsidR="00CA7537" w:rsidRPr="00BE3328" w:rsidRDefault="00CA7537" w:rsidP="005B4B53">
            <w:pPr>
              <w:jc w:val="center"/>
              <w:rPr>
                <w:b/>
                <w:u w:val="single"/>
              </w:rPr>
            </w:pPr>
            <w:r w:rsidRPr="00BE3328">
              <w:rPr>
                <w:b/>
                <w:u w:val="single"/>
              </w:rPr>
              <w:t>DECLARATION</w:t>
            </w:r>
          </w:p>
          <w:p w:rsidR="00CA7537" w:rsidRDefault="00CA7537" w:rsidP="00CA7537">
            <w:pPr>
              <w:pStyle w:val="ListParagraph"/>
            </w:pPr>
          </w:p>
          <w:p w:rsidR="00CA7537" w:rsidRDefault="00CA7537" w:rsidP="00483D22">
            <w:r>
              <w:t>I/We hereby confirm that I/We have read all the terms and conditions in details</w:t>
            </w:r>
            <w:r w:rsidR="005B4B53">
              <w:t xml:space="preserve"> of the Tender no.</w:t>
            </w:r>
            <w:r>
              <w:t xml:space="preserve"> </w:t>
            </w:r>
            <w:r w:rsidR="005B4B53" w:rsidRPr="00483D22">
              <w:rPr>
                <w:b/>
                <w:sz w:val="22"/>
                <w:szCs w:val="22"/>
              </w:rPr>
              <w:t xml:space="preserve"> NIT/PT-10/16-17 Dated: 08.09.2016 </w:t>
            </w:r>
            <w:r>
              <w:t>and understood the same in full.</w:t>
            </w:r>
          </w:p>
          <w:p w:rsidR="00CA7537" w:rsidRDefault="00CA7537" w:rsidP="00483D22">
            <w:r>
              <w:t xml:space="preserve">I/We also confirm that we understood the requirements with all specifications of the materials as mentioned in the </w:t>
            </w:r>
            <w:r w:rsidR="005B4B53">
              <w:t xml:space="preserve">above mentioned </w:t>
            </w:r>
            <w:r>
              <w:t>Tender.</w:t>
            </w:r>
          </w:p>
          <w:p w:rsidR="00553506" w:rsidRDefault="00CA7537" w:rsidP="00483D22">
            <w:r>
              <w:t xml:space="preserve">I/We hereby declare that I/We agree to abide by all the specifications, instructions and terms &amp; conditions </w:t>
            </w:r>
            <w:r w:rsidR="005B4B53">
              <w:t>without any deviation of the Tender.</w:t>
            </w:r>
          </w:p>
          <w:p w:rsidR="005B4B53" w:rsidRDefault="005B4B53" w:rsidP="00CA7537">
            <w:pPr>
              <w:pStyle w:val="ListParagraph"/>
            </w:pPr>
          </w:p>
          <w:p w:rsidR="005B4B53" w:rsidRDefault="005B4B53" w:rsidP="00CA7537">
            <w:pPr>
              <w:pStyle w:val="ListParagraph"/>
            </w:pPr>
          </w:p>
          <w:p w:rsidR="005B4B53" w:rsidRDefault="005B4B53" w:rsidP="005B4B53">
            <w:r>
              <w:t xml:space="preserve">              Signature with seal of the </w:t>
            </w:r>
            <w:proofErr w:type="spellStart"/>
            <w:r>
              <w:t>Tenderer</w:t>
            </w:r>
            <w:proofErr w:type="spellEnd"/>
            <w:r>
              <w:t>.</w:t>
            </w:r>
          </w:p>
          <w:p w:rsidR="005B4B53" w:rsidRDefault="005B4B53" w:rsidP="00CA7537">
            <w:pPr>
              <w:pStyle w:val="ListParagraph"/>
            </w:pPr>
          </w:p>
          <w:p w:rsidR="005B4B53" w:rsidRDefault="005B4B53" w:rsidP="00CA7537">
            <w:pPr>
              <w:pStyle w:val="ListParagraph"/>
            </w:pPr>
          </w:p>
          <w:p w:rsidR="005B4B53" w:rsidRDefault="005B4B53" w:rsidP="00CA7537">
            <w:pPr>
              <w:pStyle w:val="ListParagraph"/>
            </w:pPr>
          </w:p>
          <w:p w:rsidR="00553506" w:rsidRDefault="00553506" w:rsidP="00E211FE"/>
          <w:p w:rsidR="00553506" w:rsidRDefault="00553506" w:rsidP="00E211FE"/>
          <w:p w:rsidR="00553506" w:rsidRDefault="00553506" w:rsidP="00E211FE"/>
          <w:p w:rsidR="00553506" w:rsidRDefault="00553506" w:rsidP="00E211FE"/>
          <w:p w:rsidR="00E211FE" w:rsidRDefault="00E211FE" w:rsidP="00E211FE">
            <w:r>
              <w:lastRenderedPageBreak/>
              <w:t xml:space="preserve">                                       </w:t>
            </w:r>
          </w:p>
          <w:p w:rsidR="00E211FE" w:rsidRDefault="00E211FE" w:rsidP="00E211FE"/>
          <w:p w:rsidR="00E211FE" w:rsidRDefault="00E211FE" w:rsidP="00E211FE">
            <w:pPr>
              <w:rPr>
                <w:sz w:val="22"/>
                <w:szCs w:val="22"/>
              </w:rPr>
            </w:pPr>
          </w:p>
        </w:tc>
      </w:tr>
      <w:tr w:rsidR="00483D22" w:rsidTr="00E211FE">
        <w:tc>
          <w:tcPr>
            <w:tcW w:w="9576" w:type="dxa"/>
            <w:tcBorders>
              <w:top w:val="nil"/>
              <w:left w:val="nil"/>
              <w:bottom w:val="nil"/>
              <w:right w:val="nil"/>
            </w:tcBorders>
          </w:tcPr>
          <w:p w:rsidR="00483D22" w:rsidRDefault="00483D22" w:rsidP="00E211FE">
            <w:pPr>
              <w:jc w:val="both"/>
            </w:pPr>
          </w:p>
        </w:tc>
      </w:tr>
    </w:tbl>
    <w:p w:rsidR="00553506" w:rsidRPr="005B4B53" w:rsidRDefault="00553506" w:rsidP="00553506">
      <w:r>
        <w:t xml:space="preserve">                                                                                                                          </w:t>
      </w:r>
      <w:r>
        <w:rPr>
          <w:b/>
          <w:sz w:val="28"/>
          <w:szCs w:val="28"/>
        </w:rPr>
        <w:t>Annex-III</w:t>
      </w:r>
    </w:p>
    <w:p w:rsidR="00553506" w:rsidRDefault="00553506" w:rsidP="00553506">
      <w:pPr>
        <w:rPr>
          <w:b/>
          <w:sz w:val="22"/>
          <w:szCs w:val="22"/>
        </w:rPr>
      </w:pPr>
      <w:proofErr w:type="gramStart"/>
      <w:r>
        <w:rPr>
          <w:b/>
          <w:sz w:val="22"/>
          <w:szCs w:val="22"/>
        </w:rPr>
        <w:t>PRICE BID.</w:t>
      </w:r>
      <w:proofErr w:type="gramEnd"/>
    </w:p>
    <w:p w:rsidR="00553506" w:rsidRDefault="00553506" w:rsidP="00553506">
      <w:pPr>
        <w:rPr>
          <w:b/>
          <w:sz w:val="22"/>
          <w:szCs w:val="22"/>
        </w:rPr>
      </w:pPr>
    </w:p>
    <w:p w:rsidR="00553506" w:rsidRDefault="00553506" w:rsidP="00553506">
      <w:pPr>
        <w:rPr>
          <w:b/>
          <w:sz w:val="22"/>
          <w:szCs w:val="22"/>
        </w:rPr>
      </w:pPr>
    </w:p>
    <w:p w:rsidR="00553506" w:rsidRDefault="00553506" w:rsidP="00553506">
      <w:pPr>
        <w:rPr>
          <w:b/>
          <w:sz w:val="22"/>
          <w:szCs w:val="22"/>
        </w:rPr>
      </w:pPr>
    </w:p>
    <w:p w:rsidR="00553506" w:rsidRDefault="00553506" w:rsidP="00553506">
      <w:pPr>
        <w:rPr>
          <w:b/>
          <w:sz w:val="22"/>
          <w:szCs w:val="22"/>
        </w:rPr>
      </w:pPr>
    </w:p>
    <w:p w:rsidR="00553506" w:rsidRPr="00E437C2" w:rsidRDefault="00553506" w:rsidP="00553506">
      <w:pPr>
        <w:jc w:val="both"/>
        <w:rPr>
          <w:b/>
          <w:sz w:val="22"/>
          <w:szCs w:val="22"/>
        </w:rPr>
      </w:pPr>
      <w:r>
        <w:rPr>
          <w:b/>
          <w:bCs/>
        </w:rPr>
        <w:t xml:space="preserve">Ref. </w:t>
      </w:r>
      <w:r>
        <w:rPr>
          <w:b/>
          <w:sz w:val="22"/>
          <w:szCs w:val="22"/>
        </w:rPr>
        <w:t>NIT/PT-10/16-17 Dated: 08.09.2016</w:t>
      </w:r>
    </w:p>
    <w:p w:rsidR="00553506" w:rsidRPr="00A0125D" w:rsidRDefault="00553506" w:rsidP="00553506">
      <w:pPr>
        <w:jc w:val="both"/>
        <w:rPr>
          <w:b/>
          <w:sz w:val="22"/>
          <w:szCs w:val="22"/>
        </w:rPr>
      </w:pPr>
      <w:r w:rsidRPr="00A0125D">
        <w:rPr>
          <w:b/>
          <w:sz w:val="22"/>
          <w:szCs w:val="22"/>
        </w:rPr>
        <w:t>Last Date</w:t>
      </w:r>
      <w:r>
        <w:rPr>
          <w:b/>
          <w:sz w:val="22"/>
          <w:szCs w:val="22"/>
        </w:rPr>
        <w:t xml:space="preserve"> </w:t>
      </w:r>
      <w:r w:rsidRPr="00A0125D">
        <w:rPr>
          <w:b/>
          <w:sz w:val="22"/>
          <w:szCs w:val="22"/>
        </w:rPr>
        <w:t xml:space="preserve">of submission: </w:t>
      </w:r>
      <w:r>
        <w:rPr>
          <w:b/>
          <w:sz w:val="22"/>
          <w:szCs w:val="22"/>
        </w:rPr>
        <w:t>29.09.2016</w:t>
      </w:r>
      <w:r w:rsidRPr="00A0125D">
        <w:rPr>
          <w:b/>
          <w:sz w:val="22"/>
          <w:szCs w:val="22"/>
        </w:rPr>
        <w:t xml:space="preserve"> up to </w:t>
      </w:r>
      <w:r>
        <w:rPr>
          <w:b/>
          <w:sz w:val="22"/>
          <w:szCs w:val="22"/>
        </w:rPr>
        <w:t>2</w:t>
      </w:r>
      <w:r w:rsidRPr="00A0125D">
        <w:rPr>
          <w:b/>
          <w:sz w:val="22"/>
          <w:szCs w:val="22"/>
        </w:rPr>
        <w:t>.00 pm</w:t>
      </w:r>
    </w:p>
    <w:p w:rsidR="00553506" w:rsidRDefault="00553506" w:rsidP="00553506">
      <w:pPr>
        <w:jc w:val="both"/>
        <w:rPr>
          <w:sz w:val="22"/>
          <w:szCs w:val="22"/>
        </w:rPr>
      </w:pPr>
    </w:p>
    <w:p w:rsidR="00553506" w:rsidRDefault="00553506" w:rsidP="00553506">
      <w:pPr>
        <w:ind w:left="2160" w:firstLine="720"/>
        <w:rPr>
          <w:b/>
          <w:sz w:val="28"/>
          <w:szCs w:val="28"/>
        </w:rPr>
      </w:pPr>
      <w:r>
        <w:rPr>
          <w:b/>
          <w:sz w:val="28"/>
          <w:szCs w:val="28"/>
        </w:rPr>
        <w:t xml:space="preserve">                                                        </w:t>
      </w:r>
    </w:p>
    <w:p w:rsidR="00553506" w:rsidRDefault="00553506" w:rsidP="00553506">
      <w:pPr>
        <w:rPr>
          <w:b/>
          <w:sz w:val="28"/>
          <w:szCs w:val="28"/>
        </w:rPr>
      </w:pPr>
      <w:r>
        <w:rPr>
          <w:b/>
          <w:sz w:val="28"/>
          <w:szCs w:val="28"/>
        </w:rPr>
        <w:t xml:space="preserve">                                         FORMAT FOR QUOTATION</w:t>
      </w:r>
    </w:p>
    <w:p w:rsidR="00553506" w:rsidRDefault="00553506" w:rsidP="00553506">
      <w:pPr>
        <w:jc w:val="center"/>
        <w:rPr>
          <w:b/>
          <w:sz w:val="22"/>
          <w:szCs w:val="22"/>
        </w:rPr>
      </w:pPr>
      <w:r>
        <w:rPr>
          <w:b/>
          <w:sz w:val="22"/>
          <w:szCs w:val="22"/>
        </w:rPr>
        <w:t>(Please use separate format for each item on supplier’s letter head)</w:t>
      </w:r>
    </w:p>
    <w:p w:rsidR="00553506" w:rsidRDefault="00553506" w:rsidP="00553506">
      <w:pPr>
        <w:rPr>
          <w:b/>
          <w:sz w:val="22"/>
          <w:szCs w:val="22"/>
        </w:rPr>
      </w:pPr>
    </w:p>
    <w:p w:rsidR="00553506" w:rsidRDefault="001B2C02" w:rsidP="00553506">
      <w:pPr>
        <w:rPr>
          <w:b/>
          <w:sz w:val="22"/>
          <w:szCs w:val="22"/>
        </w:rPr>
      </w:pPr>
      <w:r>
        <w:rPr>
          <w:b/>
          <w:sz w:val="22"/>
          <w:szCs w:val="22"/>
        </w:rPr>
        <w:t>1.</w:t>
      </w:r>
      <w:r>
        <w:rPr>
          <w:b/>
          <w:sz w:val="22"/>
          <w:szCs w:val="22"/>
        </w:rPr>
        <w:tab/>
        <w:t>S. No. (As per Annex-1</w:t>
      </w:r>
      <w:r w:rsidR="00553506">
        <w:rPr>
          <w:b/>
          <w:sz w:val="22"/>
          <w:szCs w:val="22"/>
        </w:rPr>
        <w:t>)</w:t>
      </w:r>
      <w:r w:rsidR="00553506">
        <w:rPr>
          <w:b/>
          <w:sz w:val="22"/>
          <w:szCs w:val="22"/>
        </w:rPr>
        <w:tab/>
      </w:r>
      <w:r w:rsidR="00553506">
        <w:rPr>
          <w:b/>
          <w:sz w:val="22"/>
          <w:szCs w:val="22"/>
        </w:rPr>
        <w:tab/>
      </w:r>
      <w:r w:rsidR="00553506">
        <w:rPr>
          <w:b/>
          <w:sz w:val="22"/>
          <w:szCs w:val="22"/>
        </w:rPr>
        <w:tab/>
        <w:t>-------------------------------------------------</w:t>
      </w:r>
    </w:p>
    <w:p w:rsidR="00553506" w:rsidRDefault="00553506" w:rsidP="00553506">
      <w:pPr>
        <w:rPr>
          <w:b/>
          <w:sz w:val="22"/>
          <w:szCs w:val="22"/>
        </w:rPr>
      </w:pPr>
    </w:p>
    <w:p w:rsidR="00553506" w:rsidRDefault="00553506" w:rsidP="00553506">
      <w:pPr>
        <w:rPr>
          <w:b/>
          <w:sz w:val="22"/>
          <w:szCs w:val="22"/>
        </w:rPr>
      </w:pPr>
      <w:r>
        <w:rPr>
          <w:b/>
          <w:sz w:val="22"/>
          <w:szCs w:val="22"/>
        </w:rPr>
        <w:t>2.</w:t>
      </w:r>
      <w:r>
        <w:rPr>
          <w:b/>
          <w:sz w:val="22"/>
          <w:szCs w:val="22"/>
        </w:rPr>
        <w:tab/>
        <w:t xml:space="preserve">Name of item      </w:t>
      </w:r>
      <w:r>
        <w:rPr>
          <w:b/>
          <w:sz w:val="22"/>
          <w:szCs w:val="22"/>
        </w:rPr>
        <w:tab/>
      </w:r>
      <w:r>
        <w:rPr>
          <w:b/>
          <w:sz w:val="22"/>
          <w:szCs w:val="22"/>
        </w:rPr>
        <w:tab/>
      </w:r>
      <w:r>
        <w:rPr>
          <w:b/>
          <w:sz w:val="22"/>
          <w:szCs w:val="22"/>
        </w:rPr>
        <w:tab/>
      </w:r>
      <w:r>
        <w:rPr>
          <w:b/>
          <w:sz w:val="22"/>
          <w:szCs w:val="22"/>
        </w:rPr>
        <w:tab/>
        <w:t>-------------------------------------------------</w:t>
      </w:r>
    </w:p>
    <w:p w:rsidR="00553506" w:rsidRDefault="00553506" w:rsidP="00553506">
      <w:pPr>
        <w:rPr>
          <w:b/>
          <w:sz w:val="22"/>
          <w:szCs w:val="22"/>
        </w:rPr>
      </w:pPr>
    </w:p>
    <w:p w:rsidR="00553506" w:rsidRDefault="00553506" w:rsidP="00553506">
      <w:pPr>
        <w:rPr>
          <w:b/>
          <w:sz w:val="22"/>
          <w:szCs w:val="22"/>
        </w:rPr>
      </w:pPr>
      <w:r>
        <w:rPr>
          <w:b/>
          <w:sz w:val="22"/>
          <w:szCs w:val="22"/>
        </w:rPr>
        <w:t>4.</w:t>
      </w:r>
      <w:r>
        <w:rPr>
          <w:b/>
          <w:sz w:val="22"/>
          <w:szCs w:val="22"/>
        </w:rPr>
        <w:tab/>
        <w:t>Basic Rate</w:t>
      </w:r>
      <w:r w:rsidR="003A3335">
        <w:rPr>
          <w:b/>
          <w:sz w:val="22"/>
          <w:szCs w:val="22"/>
        </w:rPr>
        <w:t xml:space="preserve"> per Kg</w:t>
      </w:r>
      <w:r w:rsidR="003A3335">
        <w:rPr>
          <w:b/>
          <w:sz w:val="22"/>
          <w:szCs w:val="22"/>
        </w:rPr>
        <w:tab/>
      </w:r>
      <w:r w:rsidR="003A3335">
        <w:rPr>
          <w:b/>
          <w:sz w:val="22"/>
          <w:szCs w:val="22"/>
        </w:rPr>
        <w:tab/>
      </w:r>
      <w:r w:rsidR="003A3335">
        <w:rPr>
          <w:b/>
          <w:sz w:val="22"/>
          <w:szCs w:val="22"/>
        </w:rPr>
        <w:tab/>
      </w:r>
      <w:r w:rsidR="003A3335">
        <w:rPr>
          <w:b/>
          <w:sz w:val="22"/>
          <w:szCs w:val="22"/>
        </w:rPr>
        <w:tab/>
      </w:r>
      <w:r>
        <w:rPr>
          <w:b/>
          <w:sz w:val="22"/>
          <w:szCs w:val="22"/>
        </w:rPr>
        <w:t>-------------------------------------------------</w:t>
      </w:r>
    </w:p>
    <w:p w:rsidR="00553506" w:rsidRDefault="00553506" w:rsidP="00553506">
      <w:pPr>
        <w:rPr>
          <w:b/>
          <w:sz w:val="22"/>
          <w:szCs w:val="22"/>
        </w:rPr>
      </w:pPr>
    </w:p>
    <w:p w:rsidR="00553506" w:rsidRDefault="00553506" w:rsidP="00553506">
      <w:pPr>
        <w:rPr>
          <w:b/>
          <w:sz w:val="22"/>
          <w:szCs w:val="22"/>
        </w:rPr>
      </w:pPr>
      <w:r>
        <w:rPr>
          <w:b/>
          <w:sz w:val="22"/>
          <w:szCs w:val="22"/>
        </w:rPr>
        <w:t>5.</w:t>
      </w:r>
      <w:r>
        <w:rPr>
          <w:b/>
          <w:sz w:val="22"/>
          <w:szCs w:val="22"/>
        </w:rPr>
        <w:tab/>
        <w:t>Excise Duty+ AED/SED, if any</w:t>
      </w:r>
      <w:r>
        <w:rPr>
          <w:b/>
          <w:sz w:val="22"/>
          <w:szCs w:val="22"/>
        </w:rPr>
        <w:tab/>
      </w:r>
      <w:r>
        <w:rPr>
          <w:b/>
          <w:sz w:val="22"/>
          <w:szCs w:val="22"/>
        </w:rPr>
        <w:tab/>
        <w:t>-------------------------------------------------</w:t>
      </w:r>
    </w:p>
    <w:p w:rsidR="00553506" w:rsidRDefault="00553506" w:rsidP="00553506">
      <w:pPr>
        <w:rPr>
          <w:b/>
          <w:sz w:val="22"/>
          <w:szCs w:val="22"/>
        </w:rPr>
      </w:pPr>
    </w:p>
    <w:p w:rsidR="00553506" w:rsidRDefault="00553506" w:rsidP="00553506">
      <w:pPr>
        <w:rPr>
          <w:b/>
          <w:sz w:val="22"/>
          <w:szCs w:val="22"/>
        </w:rPr>
      </w:pPr>
      <w:r>
        <w:rPr>
          <w:b/>
          <w:sz w:val="22"/>
          <w:szCs w:val="22"/>
        </w:rPr>
        <w:t>6.</w:t>
      </w:r>
      <w:r>
        <w:rPr>
          <w:b/>
          <w:sz w:val="22"/>
          <w:szCs w:val="22"/>
        </w:rPr>
        <w:tab/>
        <w:t>VAT/CST</w:t>
      </w:r>
      <w:r>
        <w:rPr>
          <w:b/>
          <w:sz w:val="22"/>
          <w:szCs w:val="22"/>
        </w:rPr>
        <w:tab/>
      </w:r>
      <w:r>
        <w:rPr>
          <w:b/>
          <w:sz w:val="22"/>
          <w:szCs w:val="22"/>
        </w:rPr>
        <w:tab/>
      </w:r>
      <w:r>
        <w:rPr>
          <w:b/>
          <w:sz w:val="22"/>
          <w:szCs w:val="22"/>
        </w:rPr>
        <w:tab/>
      </w:r>
      <w:r>
        <w:rPr>
          <w:b/>
          <w:sz w:val="22"/>
          <w:szCs w:val="22"/>
        </w:rPr>
        <w:tab/>
      </w:r>
      <w:r>
        <w:rPr>
          <w:b/>
          <w:sz w:val="22"/>
          <w:szCs w:val="22"/>
        </w:rPr>
        <w:tab/>
        <w:t>--------------------------------------------------</w:t>
      </w:r>
    </w:p>
    <w:p w:rsidR="00553506" w:rsidRDefault="00553506" w:rsidP="00553506">
      <w:pPr>
        <w:rPr>
          <w:b/>
          <w:sz w:val="22"/>
          <w:szCs w:val="22"/>
        </w:rPr>
      </w:pPr>
    </w:p>
    <w:p w:rsidR="00553506" w:rsidRDefault="00553506" w:rsidP="00553506">
      <w:pPr>
        <w:rPr>
          <w:b/>
          <w:sz w:val="22"/>
          <w:szCs w:val="22"/>
        </w:rPr>
      </w:pPr>
      <w:r>
        <w:rPr>
          <w:b/>
          <w:sz w:val="22"/>
          <w:szCs w:val="22"/>
        </w:rPr>
        <w:t>7.</w:t>
      </w:r>
      <w:r>
        <w:rPr>
          <w:b/>
          <w:sz w:val="22"/>
          <w:szCs w:val="22"/>
        </w:rPr>
        <w:tab/>
        <w:t>Total</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t>
      </w:r>
    </w:p>
    <w:p w:rsidR="00553506" w:rsidRDefault="00553506" w:rsidP="00553506">
      <w:pPr>
        <w:rPr>
          <w:b/>
          <w:sz w:val="22"/>
          <w:szCs w:val="22"/>
        </w:rPr>
      </w:pPr>
    </w:p>
    <w:p w:rsidR="00553506" w:rsidRDefault="00553506" w:rsidP="00553506">
      <w:pPr>
        <w:rPr>
          <w:b/>
          <w:sz w:val="22"/>
          <w:szCs w:val="22"/>
        </w:rPr>
      </w:pPr>
      <w:r>
        <w:rPr>
          <w:b/>
          <w:sz w:val="22"/>
          <w:szCs w:val="22"/>
        </w:rPr>
        <w:t>8.</w:t>
      </w:r>
      <w:r>
        <w:rPr>
          <w:b/>
          <w:sz w:val="22"/>
          <w:szCs w:val="22"/>
        </w:rPr>
        <w:tab/>
        <w:t xml:space="preserve">(Less) </w:t>
      </w:r>
      <w:proofErr w:type="spellStart"/>
      <w:r>
        <w:rPr>
          <w:b/>
          <w:sz w:val="22"/>
          <w:szCs w:val="22"/>
        </w:rPr>
        <w:t>Cenvat</w:t>
      </w:r>
      <w:proofErr w:type="spellEnd"/>
      <w:r>
        <w:rPr>
          <w:b/>
          <w:sz w:val="22"/>
          <w:szCs w:val="22"/>
        </w:rPr>
        <w:t xml:space="preserve"> for CST applicable item</w:t>
      </w:r>
      <w:r>
        <w:rPr>
          <w:b/>
          <w:sz w:val="22"/>
          <w:szCs w:val="22"/>
        </w:rPr>
        <w:tab/>
      </w:r>
      <w:r>
        <w:rPr>
          <w:b/>
          <w:sz w:val="22"/>
          <w:szCs w:val="22"/>
        </w:rPr>
        <w:tab/>
        <w:t>---------------------------------------------------</w:t>
      </w:r>
    </w:p>
    <w:p w:rsidR="00553506" w:rsidRDefault="00553506" w:rsidP="00553506">
      <w:pPr>
        <w:rPr>
          <w:b/>
          <w:sz w:val="22"/>
          <w:szCs w:val="22"/>
        </w:rPr>
      </w:pPr>
    </w:p>
    <w:p w:rsidR="003A3335" w:rsidRDefault="00553506" w:rsidP="00553506">
      <w:pPr>
        <w:rPr>
          <w:b/>
          <w:sz w:val="22"/>
          <w:szCs w:val="22"/>
        </w:rPr>
      </w:pPr>
      <w:r>
        <w:rPr>
          <w:b/>
          <w:sz w:val="22"/>
          <w:szCs w:val="22"/>
        </w:rPr>
        <w:t>9.</w:t>
      </w:r>
      <w:r>
        <w:rPr>
          <w:b/>
          <w:sz w:val="22"/>
          <w:szCs w:val="22"/>
        </w:rPr>
        <w:tab/>
        <w:t>Net Price</w:t>
      </w:r>
      <w:r w:rsidRPr="001802FC">
        <w:rPr>
          <w:b/>
          <w:sz w:val="22"/>
          <w:szCs w:val="22"/>
        </w:rPr>
        <w:t xml:space="preserve"> </w:t>
      </w:r>
      <w:r>
        <w:rPr>
          <w:b/>
          <w:sz w:val="22"/>
          <w:szCs w:val="22"/>
        </w:rPr>
        <w:t>F.O.R. at factory</w:t>
      </w:r>
      <w:r w:rsidR="003A3335">
        <w:rPr>
          <w:b/>
          <w:sz w:val="22"/>
          <w:szCs w:val="22"/>
        </w:rPr>
        <w:tab/>
      </w:r>
      <w:r w:rsidR="003A3335">
        <w:rPr>
          <w:b/>
          <w:sz w:val="22"/>
          <w:szCs w:val="22"/>
        </w:rPr>
        <w:tab/>
      </w:r>
      <w:r w:rsidR="003A3335">
        <w:rPr>
          <w:b/>
          <w:sz w:val="22"/>
          <w:szCs w:val="22"/>
        </w:rPr>
        <w:tab/>
        <w:t>-----------------------------------------------------</w:t>
      </w:r>
      <w:r>
        <w:rPr>
          <w:b/>
          <w:sz w:val="22"/>
          <w:szCs w:val="22"/>
        </w:rPr>
        <w:tab/>
      </w:r>
    </w:p>
    <w:p w:rsidR="003A3335" w:rsidRDefault="003A3335" w:rsidP="00553506">
      <w:pPr>
        <w:rPr>
          <w:b/>
          <w:sz w:val="22"/>
          <w:szCs w:val="22"/>
        </w:rPr>
      </w:pPr>
    </w:p>
    <w:p w:rsidR="00553506" w:rsidRDefault="003A3335" w:rsidP="00553506">
      <w:pPr>
        <w:rPr>
          <w:b/>
          <w:sz w:val="22"/>
          <w:szCs w:val="22"/>
        </w:rPr>
      </w:pPr>
      <w:r>
        <w:rPr>
          <w:b/>
          <w:sz w:val="22"/>
          <w:szCs w:val="22"/>
        </w:rPr>
        <w:t xml:space="preserve">10. </w:t>
      </w:r>
      <w:r>
        <w:rPr>
          <w:b/>
          <w:sz w:val="22"/>
          <w:szCs w:val="22"/>
        </w:rPr>
        <w:tab/>
        <w:t>Name of the manufacturer</w:t>
      </w:r>
      <w:r w:rsidR="00553506">
        <w:rPr>
          <w:b/>
          <w:sz w:val="22"/>
          <w:szCs w:val="22"/>
        </w:rPr>
        <w:tab/>
      </w:r>
      <w:r w:rsidR="00553506">
        <w:rPr>
          <w:b/>
          <w:sz w:val="22"/>
          <w:szCs w:val="22"/>
        </w:rPr>
        <w:tab/>
      </w:r>
      <w:r>
        <w:rPr>
          <w:b/>
          <w:sz w:val="22"/>
          <w:szCs w:val="22"/>
        </w:rPr>
        <w:t xml:space="preserve">             </w:t>
      </w:r>
      <w:r w:rsidR="00553506">
        <w:rPr>
          <w:b/>
          <w:sz w:val="22"/>
          <w:szCs w:val="22"/>
        </w:rPr>
        <w:t>---------------------------------------------------</w:t>
      </w:r>
    </w:p>
    <w:p w:rsidR="00553506" w:rsidRDefault="00CA7537" w:rsidP="00553506">
      <w:pPr>
        <w:rPr>
          <w:b/>
          <w:sz w:val="22"/>
          <w:szCs w:val="22"/>
        </w:rPr>
      </w:pPr>
      <w:r>
        <w:rPr>
          <w:b/>
          <w:sz w:val="22"/>
          <w:szCs w:val="22"/>
        </w:rPr>
        <w:t xml:space="preserve">      </w:t>
      </w:r>
      <w:r w:rsidR="003A3335">
        <w:rPr>
          <w:b/>
          <w:sz w:val="22"/>
          <w:szCs w:val="22"/>
        </w:rPr>
        <w:t>(If Indian, please clearly mention the name</w:t>
      </w:r>
      <w:r>
        <w:rPr>
          <w:b/>
          <w:sz w:val="22"/>
          <w:szCs w:val="22"/>
        </w:rPr>
        <w:t>(s)</w:t>
      </w:r>
      <w:r w:rsidR="003A3335">
        <w:rPr>
          <w:b/>
          <w:sz w:val="22"/>
          <w:szCs w:val="22"/>
        </w:rPr>
        <w:t xml:space="preserve">)                                                                           </w:t>
      </w:r>
    </w:p>
    <w:p w:rsidR="00553506" w:rsidRDefault="00553506" w:rsidP="00553506">
      <w:pPr>
        <w:rPr>
          <w:b/>
          <w:sz w:val="22"/>
          <w:szCs w:val="22"/>
        </w:rPr>
      </w:pPr>
    </w:p>
    <w:p w:rsidR="00553506" w:rsidRDefault="00CA7537" w:rsidP="00553506">
      <w:pPr>
        <w:rPr>
          <w:b/>
          <w:sz w:val="22"/>
          <w:szCs w:val="22"/>
        </w:rPr>
      </w:pPr>
      <w:r>
        <w:rPr>
          <w:b/>
          <w:sz w:val="22"/>
          <w:szCs w:val="22"/>
        </w:rPr>
        <w:t>11</w:t>
      </w:r>
      <w:r w:rsidR="00553506">
        <w:rPr>
          <w:b/>
          <w:sz w:val="22"/>
          <w:szCs w:val="22"/>
        </w:rPr>
        <w:t>.        Other Details if any</w:t>
      </w:r>
      <w:r w:rsidR="00553506">
        <w:rPr>
          <w:b/>
          <w:sz w:val="22"/>
          <w:szCs w:val="22"/>
        </w:rPr>
        <w:tab/>
      </w:r>
      <w:r w:rsidR="00553506">
        <w:rPr>
          <w:b/>
          <w:sz w:val="22"/>
          <w:szCs w:val="22"/>
        </w:rPr>
        <w:tab/>
      </w:r>
      <w:r w:rsidR="00553506">
        <w:rPr>
          <w:b/>
          <w:sz w:val="22"/>
          <w:szCs w:val="22"/>
        </w:rPr>
        <w:tab/>
      </w:r>
      <w:r w:rsidR="00553506">
        <w:rPr>
          <w:b/>
          <w:sz w:val="22"/>
          <w:szCs w:val="22"/>
        </w:rPr>
        <w:tab/>
        <w:t>--------------------------------------------------</w:t>
      </w:r>
    </w:p>
    <w:p w:rsidR="00553506" w:rsidRDefault="00553506" w:rsidP="00553506">
      <w:pPr>
        <w:rPr>
          <w:b/>
          <w:sz w:val="22"/>
          <w:szCs w:val="22"/>
        </w:rPr>
      </w:pPr>
    </w:p>
    <w:p w:rsidR="00553506" w:rsidRDefault="00553506" w:rsidP="00553506">
      <w:pPr>
        <w:rPr>
          <w:b/>
          <w:sz w:val="22"/>
          <w:szCs w:val="22"/>
        </w:rPr>
      </w:pPr>
    </w:p>
    <w:p w:rsidR="00553506" w:rsidRDefault="00553506" w:rsidP="00553506">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553506" w:rsidRPr="00237417" w:rsidRDefault="00553506" w:rsidP="00553506">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Authorized Signatory</w:t>
      </w:r>
      <w:r>
        <w:rPr>
          <w:b/>
          <w:sz w:val="22"/>
          <w:szCs w:val="22"/>
        </w:rPr>
        <w:tab/>
        <w:t>with stamp</w:t>
      </w:r>
    </w:p>
    <w:p w:rsidR="00553506" w:rsidRPr="00237417" w:rsidRDefault="00553506" w:rsidP="00553506">
      <w:pPr>
        <w:rPr>
          <w:sz w:val="22"/>
          <w:szCs w:val="22"/>
        </w:rPr>
      </w:pPr>
    </w:p>
    <w:p w:rsidR="00553506" w:rsidRDefault="00553506" w:rsidP="00553506">
      <w:pPr>
        <w:jc w:val="both"/>
        <w:rPr>
          <w:sz w:val="22"/>
          <w:szCs w:val="22"/>
        </w:rPr>
      </w:pPr>
    </w:p>
    <w:p w:rsidR="00553506" w:rsidRDefault="00553506" w:rsidP="00553506">
      <w:pPr>
        <w:jc w:val="both"/>
        <w:rPr>
          <w:sz w:val="22"/>
          <w:szCs w:val="22"/>
        </w:rPr>
      </w:pPr>
    </w:p>
    <w:p w:rsidR="00553506" w:rsidRDefault="00553506" w:rsidP="00553506">
      <w:pPr>
        <w:jc w:val="both"/>
        <w:rPr>
          <w:sz w:val="22"/>
          <w:szCs w:val="22"/>
        </w:rPr>
      </w:pPr>
    </w:p>
    <w:p w:rsidR="00553506" w:rsidRDefault="00553506" w:rsidP="00553506">
      <w:pPr>
        <w:pStyle w:val="Header"/>
        <w:jc w:val="both"/>
        <w:rPr>
          <w:sz w:val="22"/>
          <w:szCs w:val="22"/>
        </w:rPr>
      </w:pPr>
      <w:r>
        <w:rPr>
          <w:sz w:val="22"/>
          <w:szCs w:val="22"/>
        </w:rPr>
        <w:t xml:space="preserve">                                                                                                        </w:t>
      </w:r>
    </w:p>
    <w:p w:rsidR="00553506" w:rsidRDefault="00553506" w:rsidP="00553506">
      <w:pPr>
        <w:pStyle w:val="Header"/>
        <w:jc w:val="both"/>
        <w:rPr>
          <w:sz w:val="22"/>
          <w:szCs w:val="22"/>
        </w:rPr>
      </w:pPr>
    </w:p>
    <w:p w:rsidR="00553506" w:rsidRDefault="00553506" w:rsidP="00553506">
      <w:pPr>
        <w:pStyle w:val="Header"/>
        <w:jc w:val="both"/>
        <w:rPr>
          <w:sz w:val="22"/>
          <w:szCs w:val="22"/>
        </w:rPr>
      </w:pPr>
    </w:p>
    <w:p w:rsidR="00553506" w:rsidRDefault="00553506" w:rsidP="00553506">
      <w:pPr>
        <w:pStyle w:val="Header"/>
        <w:jc w:val="both"/>
        <w:rPr>
          <w:sz w:val="22"/>
          <w:szCs w:val="22"/>
        </w:rPr>
      </w:pPr>
    </w:p>
    <w:p w:rsidR="00553506" w:rsidRDefault="00553506" w:rsidP="00553506">
      <w:pPr>
        <w:pStyle w:val="Header"/>
        <w:jc w:val="both"/>
        <w:rPr>
          <w:sz w:val="22"/>
          <w:szCs w:val="22"/>
        </w:rPr>
      </w:pPr>
    </w:p>
    <w:p w:rsidR="00553506" w:rsidRDefault="00553506" w:rsidP="00553506">
      <w:pPr>
        <w:pStyle w:val="Header"/>
        <w:jc w:val="both"/>
        <w:rPr>
          <w:sz w:val="22"/>
          <w:szCs w:val="22"/>
        </w:rPr>
      </w:pPr>
    </w:p>
    <w:p w:rsidR="00553506" w:rsidRDefault="00553506" w:rsidP="00553506">
      <w:pPr>
        <w:pStyle w:val="Header"/>
        <w:jc w:val="both"/>
        <w:rPr>
          <w:sz w:val="22"/>
          <w:szCs w:val="22"/>
        </w:rPr>
      </w:pPr>
    </w:p>
    <w:p w:rsidR="00553506" w:rsidRDefault="00553506" w:rsidP="00553506">
      <w:pPr>
        <w:pStyle w:val="Header"/>
        <w:jc w:val="both"/>
        <w:rPr>
          <w:sz w:val="22"/>
          <w:szCs w:val="22"/>
        </w:rPr>
      </w:pPr>
    </w:p>
    <w:p w:rsidR="008C741F" w:rsidRDefault="008C741F" w:rsidP="008C741F"/>
    <w:sectPr w:rsidR="008C741F" w:rsidSect="00D7774A">
      <w:pgSz w:w="12240" w:h="15840"/>
      <w:pgMar w:top="990" w:right="1440" w:bottom="54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685" w:rsidRDefault="000F5685" w:rsidP="005D3D51">
      <w:r>
        <w:separator/>
      </w:r>
    </w:p>
  </w:endnote>
  <w:endnote w:type="continuationSeparator" w:id="0">
    <w:p w:rsidR="000F5685" w:rsidRDefault="000F5685" w:rsidP="005D3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685" w:rsidRDefault="000F5685" w:rsidP="005D3D51">
      <w:r>
        <w:separator/>
      </w:r>
    </w:p>
  </w:footnote>
  <w:footnote w:type="continuationSeparator" w:id="0">
    <w:p w:rsidR="000F5685" w:rsidRDefault="000F5685" w:rsidP="005D3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38E0"/>
    <w:multiLevelType w:val="hybridMultilevel"/>
    <w:tmpl w:val="BA942DD8"/>
    <w:lvl w:ilvl="0" w:tplc="7ED2BA90">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4221ED"/>
    <w:multiLevelType w:val="hybridMultilevel"/>
    <w:tmpl w:val="A6E2D1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992BB0"/>
    <w:multiLevelType w:val="hybridMultilevel"/>
    <w:tmpl w:val="E2906F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FF1385"/>
    <w:multiLevelType w:val="hybridMultilevel"/>
    <w:tmpl w:val="27FA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F2C60"/>
    <w:multiLevelType w:val="hybridMultilevel"/>
    <w:tmpl w:val="2D465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E7EC5"/>
    <w:multiLevelType w:val="hybridMultilevel"/>
    <w:tmpl w:val="A86A5FF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A7B6EF6"/>
    <w:multiLevelType w:val="hybridMultilevel"/>
    <w:tmpl w:val="C8D2AEBE"/>
    <w:lvl w:ilvl="0" w:tplc="056438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DC363C"/>
    <w:multiLevelType w:val="hybridMultilevel"/>
    <w:tmpl w:val="E8B4ECA6"/>
    <w:lvl w:ilvl="0" w:tplc="DEAC1C5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54708"/>
    <w:rsid w:val="00000A02"/>
    <w:rsid w:val="00003609"/>
    <w:rsid w:val="0000423E"/>
    <w:rsid w:val="000045E3"/>
    <w:rsid w:val="000055FC"/>
    <w:rsid w:val="00005C5F"/>
    <w:rsid w:val="00012BD8"/>
    <w:rsid w:val="00013E40"/>
    <w:rsid w:val="00013F4C"/>
    <w:rsid w:val="0001410E"/>
    <w:rsid w:val="00014343"/>
    <w:rsid w:val="00022C6F"/>
    <w:rsid w:val="0002771E"/>
    <w:rsid w:val="00032E82"/>
    <w:rsid w:val="00033E20"/>
    <w:rsid w:val="00040849"/>
    <w:rsid w:val="00040F73"/>
    <w:rsid w:val="000431E9"/>
    <w:rsid w:val="00043A67"/>
    <w:rsid w:val="0004607A"/>
    <w:rsid w:val="0004691E"/>
    <w:rsid w:val="0005604C"/>
    <w:rsid w:val="00060961"/>
    <w:rsid w:val="00060DCB"/>
    <w:rsid w:val="00061E27"/>
    <w:rsid w:val="00064DD2"/>
    <w:rsid w:val="00065C98"/>
    <w:rsid w:val="00065D51"/>
    <w:rsid w:val="0006635B"/>
    <w:rsid w:val="00072D30"/>
    <w:rsid w:val="000740AB"/>
    <w:rsid w:val="00074111"/>
    <w:rsid w:val="0007472C"/>
    <w:rsid w:val="000749B7"/>
    <w:rsid w:val="00074A30"/>
    <w:rsid w:val="00081608"/>
    <w:rsid w:val="0009399B"/>
    <w:rsid w:val="00094EB8"/>
    <w:rsid w:val="0009552C"/>
    <w:rsid w:val="000961BA"/>
    <w:rsid w:val="00097022"/>
    <w:rsid w:val="000A0FD2"/>
    <w:rsid w:val="000A347C"/>
    <w:rsid w:val="000A42B9"/>
    <w:rsid w:val="000A7A09"/>
    <w:rsid w:val="000B2F96"/>
    <w:rsid w:val="000B76C2"/>
    <w:rsid w:val="000B7F65"/>
    <w:rsid w:val="000C43F5"/>
    <w:rsid w:val="000D3451"/>
    <w:rsid w:val="000D700B"/>
    <w:rsid w:val="000D7692"/>
    <w:rsid w:val="000D7F38"/>
    <w:rsid w:val="000E1074"/>
    <w:rsid w:val="000E2655"/>
    <w:rsid w:val="000E541E"/>
    <w:rsid w:val="000F034D"/>
    <w:rsid w:val="000F44DB"/>
    <w:rsid w:val="000F5685"/>
    <w:rsid w:val="001001CA"/>
    <w:rsid w:val="00100610"/>
    <w:rsid w:val="00101BEA"/>
    <w:rsid w:val="00104483"/>
    <w:rsid w:val="00104B5F"/>
    <w:rsid w:val="0011259B"/>
    <w:rsid w:val="00115B01"/>
    <w:rsid w:val="00121D5A"/>
    <w:rsid w:val="001252C3"/>
    <w:rsid w:val="0012541B"/>
    <w:rsid w:val="00126AD7"/>
    <w:rsid w:val="001314E7"/>
    <w:rsid w:val="001316EC"/>
    <w:rsid w:val="00136206"/>
    <w:rsid w:val="00142788"/>
    <w:rsid w:val="00145A39"/>
    <w:rsid w:val="00145F53"/>
    <w:rsid w:val="00146272"/>
    <w:rsid w:val="00147155"/>
    <w:rsid w:val="001476AD"/>
    <w:rsid w:val="00147D20"/>
    <w:rsid w:val="00152D90"/>
    <w:rsid w:val="0015324D"/>
    <w:rsid w:val="00155133"/>
    <w:rsid w:val="001576AF"/>
    <w:rsid w:val="001669CD"/>
    <w:rsid w:val="00172704"/>
    <w:rsid w:val="00172AED"/>
    <w:rsid w:val="00173CB0"/>
    <w:rsid w:val="00176443"/>
    <w:rsid w:val="001802FC"/>
    <w:rsid w:val="00186D29"/>
    <w:rsid w:val="00187D85"/>
    <w:rsid w:val="00187DE6"/>
    <w:rsid w:val="00190492"/>
    <w:rsid w:val="00190C6C"/>
    <w:rsid w:val="001927DE"/>
    <w:rsid w:val="001933E6"/>
    <w:rsid w:val="00194C01"/>
    <w:rsid w:val="001A072C"/>
    <w:rsid w:val="001A541E"/>
    <w:rsid w:val="001A67E4"/>
    <w:rsid w:val="001B03C9"/>
    <w:rsid w:val="001B0920"/>
    <w:rsid w:val="001B0D12"/>
    <w:rsid w:val="001B2C02"/>
    <w:rsid w:val="001B6082"/>
    <w:rsid w:val="001B6D4E"/>
    <w:rsid w:val="001C21D7"/>
    <w:rsid w:val="001C794E"/>
    <w:rsid w:val="001D0A2E"/>
    <w:rsid w:val="001D40EB"/>
    <w:rsid w:val="001D7BB7"/>
    <w:rsid w:val="001E4533"/>
    <w:rsid w:val="001E4F51"/>
    <w:rsid w:val="001F2D92"/>
    <w:rsid w:val="001F5464"/>
    <w:rsid w:val="00201F6C"/>
    <w:rsid w:val="00203F9B"/>
    <w:rsid w:val="00210EA1"/>
    <w:rsid w:val="0021189A"/>
    <w:rsid w:val="002119A3"/>
    <w:rsid w:val="0021208E"/>
    <w:rsid w:val="0021381B"/>
    <w:rsid w:val="0021503E"/>
    <w:rsid w:val="002153F2"/>
    <w:rsid w:val="0022030B"/>
    <w:rsid w:val="002250F2"/>
    <w:rsid w:val="00226826"/>
    <w:rsid w:val="00227015"/>
    <w:rsid w:val="00230D62"/>
    <w:rsid w:val="00230F0D"/>
    <w:rsid w:val="00237417"/>
    <w:rsid w:val="002442BE"/>
    <w:rsid w:val="00244C90"/>
    <w:rsid w:val="00245C5C"/>
    <w:rsid w:val="002469D6"/>
    <w:rsid w:val="002746C9"/>
    <w:rsid w:val="00274A93"/>
    <w:rsid w:val="002755A9"/>
    <w:rsid w:val="00286572"/>
    <w:rsid w:val="002866DD"/>
    <w:rsid w:val="00296437"/>
    <w:rsid w:val="002A1735"/>
    <w:rsid w:val="002A44D0"/>
    <w:rsid w:val="002B03E2"/>
    <w:rsid w:val="002B4153"/>
    <w:rsid w:val="002B7CF0"/>
    <w:rsid w:val="002C0FBE"/>
    <w:rsid w:val="002D15CD"/>
    <w:rsid w:val="002D2416"/>
    <w:rsid w:val="002D30B6"/>
    <w:rsid w:val="002D34F5"/>
    <w:rsid w:val="002D3B3B"/>
    <w:rsid w:val="002D7A8F"/>
    <w:rsid w:val="002E0BBB"/>
    <w:rsid w:val="002E2D88"/>
    <w:rsid w:val="002E3544"/>
    <w:rsid w:val="002F1DCF"/>
    <w:rsid w:val="0030266E"/>
    <w:rsid w:val="00303EE1"/>
    <w:rsid w:val="00306CD3"/>
    <w:rsid w:val="00306DAB"/>
    <w:rsid w:val="00313FEE"/>
    <w:rsid w:val="0031545F"/>
    <w:rsid w:val="003233AE"/>
    <w:rsid w:val="003258CC"/>
    <w:rsid w:val="00330B3D"/>
    <w:rsid w:val="003322B1"/>
    <w:rsid w:val="00332D4C"/>
    <w:rsid w:val="00334330"/>
    <w:rsid w:val="003358DC"/>
    <w:rsid w:val="00345788"/>
    <w:rsid w:val="00350A31"/>
    <w:rsid w:val="00360D94"/>
    <w:rsid w:val="00361413"/>
    <w:rsid w:val="0036272F"/>
    <w:rsid w:val="00363651"/>
    <w:rsid w:val="003666FA"/>
    <w:rsid w:val="00370B4A"/>
    <w:rsid w:val="0037288F"/>
    <w:rsid w:val="00375170"/>
    <w:rsid w:val="00380371"/>
    <w:rsid w:val="00385400"/>
    <w:rsid w:val="00386E62"/>
    <w:rsid w:val="00392F2C"/>
    <w:rsid w:val="00393ECD"/>
    <w:rsid w:val="00393F6D"/>
    <w:rsid w:val="0039667D"/>
    <w:rsid w:val="003A3335"/>
    <w:rsid w:val="003A3566"/>
    <w:rsid w:val="003A516F"/>
    <w:rsid w:val="003A59D0"/>
    <w:rsid w:val="003B0B8F"/>
    <w:rsid w:val="003B4974"/>
    <w:rsid w:val="003C2729"/>
    <w:rsid w:val="003C40BA"/>
    <w:rsid w:val="003C6099"/>
    <w:rsid w:val="003C6C0E"/>
    <w:rsid w:val="003D2217"/>
    <w:rsid w:val="003D307B"/>
    <w:rsid w:val="003D724E"/>
    <w:rsid w:val="003D7B0E"/>
    <w:rsid w:val="003E03CC"/>
    <w:rsid w:val="003E0EF2"/>
    <w:rsid w:val="003E7F81"/>
    <w:rsid w:val="003F0661"/>
    <w:rsid w:val="003F2552"/>
    <w:rsid w:val="003F3438"/>
    <w:rsid w:val="003F73D5"/>
    <w:rsid w:val="00401D6B"/>
    <w:rsid w:val="00410FE2"/>
    <w:rsid w:val="00412755"/>
    <w:rsid w:val="00413B32"/>
    <w:rsid w:val="00413EBE"/>
    <w:rsid w:val="0041630C"/>
    <w:rsid w:val="00420499"/>
    <w:rsid w:val="00420F03"/>
    <w:rsid w:val="00421F4B"/>
    <w:rsid w:val="004229EA"/>
    <w:rsid w:val="00426A2A"/>
    <w:rsid w:val="00427726"/>
    <w:rsid w:val="004350CF"/>
    <w:rsid w:val="00435CAB"/>
    <w:rsid w:val="0044182B"/>
    <w:rsid w:val="00441EB0"/>
    <w:rsid w:val="00464D49"/>
    <w:rsid w:val="004665C2"/>
    <w:rsid w:val="004672AF"/>
    <w:rsid w:val="004708E9"/>
    <w:rsid w:val="0047648F"/>
    <w:rsid w:val="00476851"/>
    <w:rsid w:val="00477CAF"/>
    <w:rsid w:val="00482947"/>
    <w:rsid w:val="00483D22"/>
    <w:rsid w:val="004907FB"/>
    <w:rsid w:val="00490A28"/>
    <w:rsid w:val="004912CC"/>
    <w:rsid w:val="00491C50"/>
    <w:rsid w:val="004947DA"/>
    <w:rsid w:val="004A453D"/>
    <w:rsid w:val="004A7CF4"/>
    <w:rsid w:val="004B1835"/>
    <w:rsid w:val="004B4276"/>
    <w:rsid w:val="004B55D0"/>
    <w:rsid w:val="004B5A6D"/>
    <w:rsid w:val="004C12E8"/>
    <w:rsid w:val="004C4DC7"/>
    <w:rsid w:val="004C6189"/>
    <w:rsid w:val="004C7B8A"/>
    <w:rsid w:val="004D1C0F"/>
    <w:rsid w:val="004D2825"/>
    <w:rsid w:val="004D3195"/>
    <w:rsid w:val="004D320E"/>
    <w:rsid w:val="004D3319"/>
    <w:rsid w:val="004D56FE"/>
    <w:rsid w:val="004E2ADD"/>
    <w:rsid w:val="004E6BA3"/>
    <w:rsid w:val="004F2601"/>
    <w:rsid w:val="004F7F08"/>
    <w:rsid w:val="0050166E"/>
    <w:rsid w:val="005049EA"/>
    <w:rsid w:val="00510378"/>
    <w:rsid w:val="00511E9F"/>
    <w:rsid w:val="005146FF"/>
    <w:rsid w:val="00514B0D"/>
    <w:rsid w:val="005164EF"/>
    <w:rsid w:val="00522A03"/>
    <w:rsid w:val="005242DE"/>
    <w:rsid w:val="0053282A"/>
    <w:rsid w:val="00536688"/>
    <w:rsid w:val="005410CF"/>
    <w:rsid w:val="005424F8"/>
    <w:rsid w:val="00546690"/>
    <w:rsid w:val="00553506"/>
    <w:rsid w:val="00554003"/>
    <w:rsid w:val="005547F1"/>
    <w:rsid w:val="00566506"/>
    <w:rsid w:val="00573B3D"/>
    <w:rsid w:val="00573F3C"/>
    <w:rsid w:val="005753C4"/>
    <w:rsid w:val="00575792"/>
    <w:rsid w:val="00584A48"/>
    <w:rsid w:val="00591037"/>
    <w:rsid w:val="005914B1"/>
    <w:rsid w:val="005918DB"/>
    <w:rsid w:val="005A10B9"/>
    <w:rsid w:val="005A132E"/>
    <w:rsid w:val="005A275D"/>
    <w:rsid w:val="005A290F"/>
    <w:rsid w:val="005A2E3D"/>
    <w:rsid w:val="005A2FDC"/>
    <w:rsid w:val="005A47DA"/>
    <w:rsid w:val="005A4DA9"/>
    <w:rsid w:val="005A6F23"/>
    <w:rsid w:val="005A7052"/>
    <w:rsid w:val="005A773E"/>
    <w:rsid w:val="005A7FED"/>
    <w:rsid w:val="005B4B53"/>
    <w:rsid w:val="005B64A7"/>
    <w:rsid w:val="005B71CE"/>
    <w:rsid w:val="005B74FA"/>
    <w:rsid w:val="005B7C77"/>
    <w:rsid w:val="005B7FF5"/>
    <w:rsid w:val="005C2E18"/>
    <w:rsid w:val="005C674C"/>
    <w:rsid w:val="005C6DF8"/>
    <w:rsid w:val="005D1CF2"/>
    <w:rsid w:val="005D3D51"/>
    <w:rsid w:val="005D654F"/>
    <w:rsid w:val="005D75DC"/>
    <w:rsid w:val="005E362B"/>
    <w:rsid w:val="005E69D7"/>
    <w:rsid w:val="005E7975"/>
    <w:rsid w:val="005F1F4D"/>
    <w:rsid w:val="005F3D87"/>
    <w:rsid w:val="005F62B9"/>
    <w:rsid w:val="005F6B71"/>
    <w:rsid w:val="00602DFA"/>
    <w:rsid w:val="00603616"/>
    <w:rsid w:val="00605182"/>
    <w:rsid w:val="006061CF"/>
    <w:rsid w:val="00606C97"/>
    <w:rsid w:val="00607510"/>
    <w:rsid w:val="006129F1"/>
    <w:rsid w:val="00613034"/>
    <w:rsid w:val="0061661B"/>
    <w:rsid w:val="00616A14"/>
    <w:rsid w:val="00617130"/>
    <w:rsid w:val="00623BFB"/>
    <w:rsid w:val="00624CDF"/>
    <w:rsid w:val="00625C09"/>
    <w:rsid w:val="0062760B"/>
    <w:rsid w:val="006322D4"/>
    <w:rsid w:val="006327DF"/>
    <w:rsid w:val="006340E0"/>
    <w:rsid w:val="006373AA"/>
    <w:rsid w:val="0063759C"/>
    <w:rsid w:val="00641AED"/>
    <w:rsid w:val="00645320"/>
    <w:rsid w:val="00647B99"/>
    <w:rsid w:val="0066787E"/>
    <w:rsid w:val="006741DA"/>
    <w:rsid w:val="006805B1"/>
    <w:rsid w:val="00681340"/>
    <w:rsid w:val="00681999"/>
    <w:rsid w:val="00685316"/>
    <w:rsid w:val="00687C76"/>
    <w:rsid w:val="00687E81"/>
    <w:rsid w:val="00695373"/>
    <w:rsid w:val="006958E8"/>
    <w:rsid w:val="006972F3"/>
    <w:rsid w:val="006A07BE"/>
    <w:rsid w:val="006A0A4B"/>
    <w:rsid w:val="006A1485"/>
    <w:rsid w:val="006B39DD"/>
    <w:rsid w:val="006B3DE5"/>
    <w:rsid w:val="006B3F0E"/>
    <w:rsid w:val="006C1D6D"/>
    <w:rsid w:val="006C3083"/>
    <w:rsid w:val="006C31C8"/>
    <w:rsid w:val="006D0E58"/>
    <w:rsid w:val="006D2CC7"/>
    <w:rsid w:val="006D52C2"/>
    <w:rsid w:val="006E5CD4"/>
    <w:rsid w:val="006F1093"/>
    <w:rsid w:val="006F159A"/>
    <w:rsid w:val="007050CC"/>
    <w:rsid w:val="00707FCA"/>
    <w:rsid w:val="0071382A"/>
    <w:rsid w:val="007205FE"/>
    <w:rsid w:val="0072159C"/>
    <w:rsid w:val="00724A67"/>
    <w:rsid w:val="007269A1"/>
    <w:rsid w:val="00732467"/>
    <w:rsid w:val="00736EA5"/>
    <w:rsid w:val="00741020"/>
    <w:rsid w:val="00742F55"/>
    <w:rsid w:val="00743033"/>
    <w:rsid w:val="00744684"/>
    <w:rsid w:val="00744722"/>
    <w:rsid w:val="00745695"/>
    <w:rsid w:val="00751213"/>
    <w:rsid w:val="00752871"/>
    <w:rsid w:val="007528A9"/>
    <w:rsid w:val="0075319D"/>
    <w:rsid w:val="00757219"/>
    <w:rsid w:val="00757DFC"/>
    <w:rsid w:val="00757F13"/>
    <w:rsid w:val="00760AAF"/>
    <w:rsid w:val="0076105C"/>
    <w:rsid w:val="00763D27"/>
    <w:rsid w:val="00766143"/>
    <w:rsid w:val="0077452C"/>
    <w:rsid w:val="007757AE"/>
    <w:rsid w:val="007802CA"/>
    <w:rsid w:val="00784077"/>
    <w:rsid w:val="00784CF4"/>
    <w:rsid w:val="00786E48"/>
    <w:rsid w:val="0078745D"/>
    <w:rsid w:val="00787BBC"/>
    <w:rsid w:val="00790378"/>
    <w:rsid w:val="00794BC4"/>
    <w:rsid w:val="00795009"/>
    <w:rsid w:val="00795AEC"/>
    <w:rsid w:val="007A69BC"/>
    <w:rsid w:val="007A6A2B"/>
    <w:rsid w:val="007A7818"/>
    <w:rsid w:val="007B4806"/>
    <w:rsid w:val="007B5AF4"/>
    <w:rsid w:val="007C2216"/>
    <w:rsid w:val="007C63CD"/>
    <w:rsid w:val="007C7166"/>
    <w:rsid w:val="007C7182"/>
    <w:rsid w:val="007C73AC"/>
    <w:rsid w:val="007D2890"/>
    <w:rsid w:val="007D2D83"/>
    <w:rsid w:val="007D3702"/>
    <w:rsid w:val="007D4570"/>
    <w:rsid w:val="007D67FD"/>
    <w:rsid w:val="007E1E38"/>
    <w:rsid w:val="007E2811"/>
    <w:rsid w:val="007F215E"/>
    <w:rsid w:val="007F3310"/>
    <w:rsid w:val="00801AD3"/>
    <w:rsid w:val="00803470"/>
    <w:rsid w:val="008036FE"/>
    <w:rsid w:val="0080376A"/>
    <w:rsid w:val="008064DC"/>
    <w:rsid w:val="0080764E"/>
    <w:rsid w:val="00810F2C"/>
    <w:rsid w:val="008112BC"/>
    <w:rsid w:val="008200E6"/>
    <w:rsid w:val="00820A10"/>
    <w:rsid w:val="00820DF4"/>
    <w:rsid w:val="00821027"/>
    <w:rsid w:val="00823977"/>
    <w:rsid w:val="00831609"/>
    <w:rsid w:val="008318A0"/>
    <w:rsid w:val="00831C7A"/>
    <w:rsid w:val="00835DD3"/>
    <w:rsid w:val="00836BEF"/>
    <w:rsid w:val="00842FED"/>
    <w:rsid w:val="0084308B"/>
    <w:rsid w:val="008438E0"/>
    <w:rsid w:val="00850EB8"/>
    <w:rsid w:val="0085347B"/>
    <w:rsid w:val="00853869"/>
    <w:rsid w:val="008549CF"/>
    <w:rsid w:val="0085514B"/>
    <w:rsid w:val="008607E0"/>
    <w:rsid w:val="0086142C"/>
    <w:rsid w:val="008633D7"/>
    <w:rsid w:val="00863931"/>
    <w:rsid w:val="00866800"/>
    <w:rsid w:val="00867FBF"/>
    <w:rsid w:val="0087012C"/>
    <w:rsid w:val="008702C8"/>
    <w:rsid w:val="00875FA0"/>
    <w:rsid w:val="008761A1"/>
    <w:rsid w:val="00880D98"/>
    <w:rsid w:val="00881331"/>
    <w:rsid w:val="00884297"/>
    <w:rsid w:val="00885964"/>
    <w:rsid w:val="00886A3F"/>
    <w:rsid w:val="00897945"/>
    <w:rsid w:val="008A0048"/>
    <w:rsid w:val="008A1FE2"/>
    <w:rsid w:val="008A457B"/>
    <w:rsid w:val="008A55C1"/>
    <w:rsid w:val="008A760C"/>
    <w:rsid w:val="008C0110"/>
    <w:rsid w:val="008C3AA1"/>
    <w:rsid w:val="008C741F"/>
    <w:rsid w:val="008C770B"/>
    <w:rsid w:val="008D0F8C"/>
    <w:rsid w:val="008D2CE7"/>
    <w:rsid w:val="008D3815"/>
    <w:rsid w:val="008D4342"/>
    <w:rsid w:val="008D647D"/>
    <w:rsid w:val="008E49FE"/>
    <w:rsid w:val="008E522A"/>
    <w:rsid w:val="008F1F49"/>
    <w:rsid w:val="008F3BD9"/>
    <w:rsid w:val="00901E6D"/>
    <w:rsid w:val="00904115"/>
    <w:rsid w:val="0090459B"/>
    <w:rsid w:val="009117A6"/>
    <w:rsid w:val="00911A9E"/>
    <w:rsid w:val="009122C1"/>
    <w:rsid w:val="0091258C"/>
    <w:rsid w:val="00917A57"/>
    <w:rsid w:val="00931EFF"/>
    <w:rsid w:val="00934503"/>
    <w:rsid w:val="00936804"/>
    <w:rsid w:val="00937E7C"/>
    <w:rsid w:val="0094007F"/>
    <w:rsid w:val="0095159A"/>
    <w:rsid w:val="009543AE"/>
    <w:rsid w:val="00954DB7"/>
    <w:rsid w:val="009607FF"/>
    <w:rsid w:val="0096159E"/>
    <w:rsid w:val="00961F3E"/>
    <w:rsid w:val="0096274C"/>
    <w:rsid w:val="00964B40"/>
    <w:rsid w:val="009661F3"/>
    <w:rsid w:val="00971ABE"/>
    <w:rsid w:val="00972304"/>
    <w:rsid w:val="0097272A"/>
    <w:rsid w:val="0097311C"/>
    <w:rsid w:val="00974838"/>
    <w:rsid w:val="00976715"/>
    <w:rsid w:val="00977978"/>
    <w:rsid w:val="009803CC"/>
    <w:rsid w:val="00980BC0"/>
    <w:rsid w:val="00982E14"/>
    <w:rsid w:val="00984FF1"/>
    <w:rsid w:val="0099464C"/>
    <w:rsid w:val="00995713"/>
    <w:rsid w:val="009A01F0"/>
    <w:rsid w:val="009A07FD"/>
    <w:rsid w:val="009A3ABE"/>
    <w:rsid w:val="009B2689"/>
    <w:rsid w:val="009B28AA"/>
    <w:rsid w:val="009B3CD2"/>
    <w:rsid w:val="009B627C"/>
    <w:rsid w:val="009C123C"/>
    <w:rsid w:val="009C14DD"/>
    <w:rsid w:val="009C2096"/>
    <w:rsid w:val="009C4670"/>
    <w:rsid w:val="009C604D"/>
    <w:rsid w:val="009D13AD"/>
    <w:rsid w:val="009D2C93"/>
    <w:rsid w:val="009D42D3"/>
    <w:rsid w:val="009D6AF6"/>
    <w:rsid w:val="009E1933"/>
    <w:rsid w:val="009E50B9"/>
    <w:rsid w:val="009E58F2"/>
    <w:rsid w:val="009E733C"/>
    <w:rsid w:val="00A0125D"/>
    <w:rsid w:val="00A014FF"/>
    <w:rsid w:val="00A10598"/>
    <w:rsid w:val="00A13375"/>
    <w:rsid w:val="00A1514D"/>
    <w:rsid w:val="00A252BA"/>
    <w:rsid w:val="00A26D16"/>
    <w:rsid w:val="00A275BC"/>
    <w:rsid w:val="00A32D62"/>
    <w:rsid w:val="00A37170"/>
    <w:rsid w:val="00A37A43"/>
    <w:rsid w:val="00A37A7B"/>
    <w:rsid w:val="00A40F1C"/>
    <w:rsid w:val="00A40F89"/>
    <w:rsid w:val="00A4196D"/>
    <w:rsid w:val="00A4442B"/>
    <w:rsid w:val="00A45237"/>
    <w:rsid w:val="00A4560E"/>
    <w:rsid w:val="00A462CB"/>
    <w:rsid w:val="00A464BC"/>
    <w:rsid w:val="00A47A5C"/>
    <w:rsid w:val="00A50D6A"/>
    <w:rsid w:val="00A513E5"/>
    <w:rsid w:val="00A52722"/>
    <w:rsid w:val="00A5573F"/>
    <w:rsid w:val="00A56692"/>
    <w:rsid w:val="00A620AC"/>
    <w:rsid w:val="00A62665"/>
    <w:rsid w:val="00A641FA"/>
    <w:rsid w:val="00A64B45"/>
    <w:rsid w:val="00A659B6"/>
    <w:rsid w:val="00A65C65"/>
    <w:rsid w:val="00A66B5F"/>
    <w:rsid w:val="00A71DD3"/>
    <w:rsid w:val="00A77C4B"/>
    <w:rsid w:val="00A86842"/>
    <w:rsid w:val="00A942C1"/>
    <w:rsid w:val="00A94CB0"/>
    <w:rsid w:val="00A97BC8"/>
    <w:rsid w:val="00AA05A9"/>
    <w:rsid w:val="00AA2057"/>
    <w:rsid w:val="00AA269E"/>
    <w:rsid w:val="00AA3BE1"/>
    <w:rsid w:val="00AA3C24"/>
    <w:rsid w:val="00AA7D64"/>
    <w:rsid w:val="00AB2593"/>
    <w:rsid w:val="00AB76B1"/>
    <w:rsid w:val="00AC17CC"/>
    <w:rsid w:val="00AC39FB"/>
    <w:rsid w:val="00AC5F98"/>
    <w:rsid w:val="00AD58E4"/>
    <w:rsid w:val="00AD5BCE"/>
    <w:rsid w:val="00AD6243"/>
    <w:rsid w:val="00AE01B2"/>
    <w:rsid w:val="00AE40FC"/>
    <w:rsid w:val="00AF01BE"/>
    <w:rsid w:val="00AF0E68"/>
    <w:rsid w:val="00B0175E"/>
    <w:rsid w:val="00B121AD"/>
    <w:rsid w:val="00B143C1"/>
    <w:rsid w:val="00B205E4"/>
    <w:rsid w:val="00B255A3"/>
    <w:rsid w:val="00B318FA"/>
    <w:rsid w:val="00B36039"/>
    <w:rsid w:val="00B36D66"/>
    <w:rsid w:val="00B40FCE"/>
    <w:rsid w:val="00B46DDC"/>
    <w:rsid w:val="00B51306"/>
    <w:rsid w:val="00B51C7B"/>
    <w:rsid w:val="00B53103"/>
    <w:rsid w:val="00B54CFD"/>
    <w:rsid w:val="00B621ED"/>
    <w:rsid w:val="00B63976"/>
    <w:rsid w:val="00B674D2"/>
    <w:rsid w:val="00B771D1"/>
    <w:rsid w:val="00B8689E"/>
    <w:rsid w:val="00B87844"/>
    <w:rsid w:val="00B903C8"/>
    <w:rsid w:val="00B9129A"/>
    <w:rsid w:val="00B93205"/>
    <w:rsid w:val="00B93718"/>
    <w:rsid w:val="00B95323"/>
    <w:rsid w:val="00B96B6D"/>
    <w:rsid w:val="00B96D2D"/>
    <w:rsid w:val="00BA2716"/>
    <w:rsid w:val="00BA35CA"/>
    <w:rsid w:val="00BA3835"/>
    <w:rsid w:val="00BA443C"/>
    <w:rsid w:val="00BA5C1D"/>
    <w:rsid w:val="00BA61CE"/>
    <w:rsid w:val="00BB0B32"/>
    <w:rsid w:val="00BB1D15"/>
    <w:rsid w:val="00BB4306"/>
    <w:rsid w:val="00BB6989"/>
    <w:rsid w:val="00BB72F4"/>
    <w:rsid w:val="00BC0B7E"/>
    <w:rsid w:val="00BC12C1"/>
    <w:rsid w:val="00BD0C9A"/>
    <w:rsid w:val="00BD313F"/>
    <w:rsid w:val="00BD65CA"/>
    <w:rsid w:val="00BE11A1"/>
    <w:rsid w:val="00BE3328"/>
    <w:rsid w:val="00BE5466"/>
    <w:rsid w:val="00BF0A03"/>
    <w:rsid w:val="00BF1A72"/>
    <w:rsid w:val="00BF3FFE"/>
    <w:rsid w:val="00BF63E4"/>
    <w:rsid w:val="00C004B0"/>
    <w:rsid w:val="00C014D3"/>
    <w:rsid w:val="00C03267"/>
    <w:rsid w:val="00C03DCA"/>
    <w:rsid w:val="00C06259"/>
    <w:rsid w:val="00C066AA"/>
    <w:rsid w:val="00C06AC8"/>
    <w:rsid w:val="00C11472"/>
    <w:rsid w:val="00C118AD"/>
    <w:rsid w:val="00C121C0"/>
    <w:rsid w:val="00C13465"/>
    <w:rsid w:val="00C179B3"/>
    <w:rsid w:val="00C20AC6"/>
    <w:rsid w:val="00C20CB1"/>
    <w:rsid w:val="00C219AD"/>
    <w:rsid w:val="00C268D1"/>
    <w:rsid w:val="00C31CB3"/>
    <w:rsid w:val="00C358C1"/>
    <w:rsid w:val="00C40EE3"/>
    <w:rsid w:val="00C4199E"/>
    <w:rsid w:val="00C46D88"/>
    <w:rsid w:val="00C54708"/>
    <w:rsid w:val="00C5610A"/>
    <w:rsid w:val="00C56ABF"/>
    <w:rsid w:val="00C57B8F"/>
    <w:rsid w:val="00C62191"/>
    <w:rsid w:val="00C65269"/>
    <w:rsid w:val="00C664C3"/>
    <w:rsid w:val="00C73515"/>
    <w:rsid w:val="00C747E6"/>
    <w:rsid w:val="00C76A0D"/>
    <w:rsid w:val="00C7732F"/>
    <w:rsid w:val="00C87E14"/>
    <w:rsid w:val="00C87E66"/>
    <w:rsid w:val="00C91183"/>
    <w:rsid w:val="00C91BA7"/>
    <w:rsid w:val="00C93686"/>
    <w:rsid w:val="00C9662A"/>
    <w:rsid w:val="00CA3BC4"/>
    <w:rsid w:val="00CA49C8"/>
    <w:rsid w:val="00CA7537"/>
    <w:rsid w:val="00CA7927"/>
    <w:rsid w:val="00CB1535"/>
    <w:rsid w:val="00CB5FF5"/>
    <w:rsid w:val="00CC0E1C"/>
    <w:rsid w:val="00CD5B93"/>
    <w:rsid w:val="00CE1854"/>
    <w:rsid w:val="00CE70FA"/>
    <w:rsid w:val="00CF13C4"/>
    <w:rsid w:val="00CF2297"/>
    <w:rsid w:val="00CF4E57"/>
    <w:rsid w:val="00CF5080"/>
    <w:rsid w:val="00CF58B5"/>
    <w:rsid w:val="00D02D0D"/>
    <w:rsid w:val="00D03AE6"/>
    <w:rsid w:val="00D04890"/>
    <w:rsid w:val="00D05FA3"/>
    <w:rsid w:val="00D107C0"/>
    <w:rsid w:val="00D12806"/>
    <w:rsid w:val="00D20FA1"/>
    <w:rsid w:val="00D21AE2"/>
    <w:rsid w:val="00D2681C"/>
    <w:rsid w:val="00D274F2"/>
    <w:rsid w:val="00D34DD7"/>
    <w:rsid w:val="00D363F5"/>
    <w:rsid w:val="00D36EFA"/>
    <w:rsid w:val="00D377C8"/>
    <w:rsid w:val="00D40170"/>
    <w:rsid w:val="00D43F16"/>
    <w:rsid w:val="00D463DB"/>
    <w:rsid w:val="00D5085C"/>
    <w:rsid w:val="00D571B4"/>
    <w:rsid w:val="00D6252A"/>
    <w:rsid w:val="00D647B6"/>
    <w:rsid w:val="00D653F4"/>
    <w:rsid w:val="00D656A9"/>
    <w:rsid w:val="00D7774A"/>
    <w:rsid w:val="00D83BC0"/>
    <w:rsid w:val="00D87310"/>
    <w:rsid w:val="00D922C0"/>
    <w:rsid w:val="00D95CC9"/>
    <w:rsid w:val="00DA0A2D"/>
    <w:rsid w:val="00DA1677"/>
    <w:rsid w:val="00DA48FC"/>
    <w:rsid w:val="00DB057E"/>
    <w:rsid w:val="00DB159A"/>
    <w:rsid w:val="00DB1900"/>
    <w:rsid w:val="00DC27AA"/>
    <w:rsid w:val="00DC36AF"/>
    <w:rsid w:val="00DC6327"/>
    <w:rsid w:val="00DD0B92"/>
    <w:rsid w:val="00DD1FBA"/>
    <w:rsid w:val="00DD2E59"/>
    <w:rsid w:val="00DD434A"/>
    <w:rsid w:val="00DE2C47"/>
    <w:rsid w:val="00DF4810"/>
    <w:rsid w:val="00DF4CF7"/>
    <w:rsid w:val="00E03162"/>
    <w:rsid w:val="00E04623"/>
    <w:rsid w:val="00E05144"/>
    <w:rsid w:val="00E05AA3"/>
    <w:rsid w:val="00E07013"/>
    <w:rsid w:val="00E113D4"/>
    <w:rsid w:val="00E1355E"/>
    <w:rsid w:val="00E15F0F"/>
    <w:rsid w:val="00E16ADE"/>
    <w:rsid w:val="00E207E8"/>
    <w:rsid w:val="00E211FE"/>
    <w:rsid w:val="00E235CC"/>
    <w:rsid w:val="00E2628B"/>
    <w:rsid w:val="00E267E8"/>
    <w:rsid w:val="00E30B31"/>
    <w:rsid w:val="00E32893"/>
    <w:rsid w:val="00E379FE"/>
    <w:rsid w:val="00E43686"/>
    <w:rsid w:val="00E437C2"/>
    <w:rsid w:val="00E45CF8"/>
    <w:rsid w:val="00E4660E"/>
    <w:rsid w:val="00E60344"/>
    <w:rsid w:val="00E6356A"/>
    <w:rsid w:val="00E65B76"/>
    <w:rsid w:val="00E709EC"/>
    <w:rsid w:val="00E77256"/>
    <w:rsid w:val="00E80290"/>
    <w:rsid w:val="00E80B09"/>
    <w:rsid w:val="00E85092"/>
    <w:rsid w:val="00E87967"/>
    <w:rsid w:val="00E93CD3"/>
    <w:rsid w:val="00E967A4"/>
    <w:rsid w:val="00EA6424"/>
    <w:rsid w:val="00EA7515"/>
    <w:rsid w:val="00EA7D66"/>
    <w:rsid w:val="00EB154B"/>
    <w:rsid w:val="00EB160E"/>
    <w:rsid w:val="00EB5006"/>
    <w:rsid w:val="00EB7F04"/>
    <w:rsid w:val="00EC01BD"/>
    <w:rsid w:val="00EC1A7C"/>
    <w:rsid w:val="00EC43EC"/>
    <w:rsid w:val="00EC4972"/>
    <w:rsid w:val="00EC5837"/>
    <w:rsid w:val="00ED265C"/>
    <w:rsid w:val="00ED2A10"/>
    <w:rsid w:val="00ED321F"/>
    <w:rsid w:val="00ED4D40"/>
    <w:rsid w:val="00ED53D1"/>
    <w:rsid w:val="00EE0F66"/>
    <w:rsid w:val="00EE4F76"/>
    <w:rsid w:val="00EF244C"/>
    <w:rsid w:val="00EF4196"/>
    <w:rsid w:val="00F03D46"/>
    <w:rsid w:val="00F05177"/>
    <w:rsid w:val="00F06760"/>
    <w:rsid w:val="00F13236"/>
    <w:rsid w:val="00F14A9E"/>
    <w:rsid w:val="00F24BA8"/>
    <w:rsid w:val="00F33715"/>
    <w:rsid w:val="00F34A82"/>
    <w:rsid w:val="00F3642A"/>
    <w:rsid w:val="00F404A0"/>
    <w:rsid w:val="00F420AE"/>
    <w:rsid w:val="00F4298D"/>
    <w:rsid w:val="00F4487B"/>
    <w:rsid w:val="00F45232"/>
    <w:rsid w:val="00F46E71"/>
    <w:rsid w:val="00F50065"/>
    <w:rsid w:val="00F61CF1"/>
    <w:rsid w:val="00F628BC"/>
    <w:rsid w:val="00F72278"/>
    <w:rsid w:val="00F73492"/>
    <w:rsid w:val="00F76186"/>
    <w:rsid w:val="00F80AB5"/>
    <w:rsid w:val="00F84796"/>
    <w:rsid w:val="00F871D9"/>
    <w:rsid w:val="00F909F9"/>
    <w:rsid w:val="00F93FC3"/>
    <w:rsid w:val="00F970A0"/>
    <w:rsid w:val="00FA24A2"/>
    <w:rsid w:val="00FA2CFB"/>
    <w:rsid w:val="00FA470F"/>
    <w:rsid w:val="00FA574E"/>
    <w:rsid w:val="00FA671D"/>
    <w:rsid w:val="00FB2D32"/>
    <w:rsid w:val="00FC33EC"/>
    <w:rsid w:val="00FD5CC4"/>
    <w:rsid w:val="00FD5EDC"/>
    <w:rsid w:val="00FD6A5F"/>
    <w:rsid w:val="00FE1AFF"/>
    <w:rsid w:val="00FE6451"/>
    <w:rsid w:val="00FE77B6"/>
    <w:rsid w:val="00FF02DE"/>
    <w:rsid w:val="00FF2721"/>
    <w:rsid w:val="00FF3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0961"/>
    <w:rPr>
      <w:sz w:val="24"/>
      <w:szCs w:val="24"/>
    </w:rPr>
  </w:style>
  <w:style w:type="paragraph" w:styleId="Heading3">
    <w:name w:val="heading 3"/>
    <w:basedOn w:val="Normal"/>
    <w:next w:val="Normal"/>
    <w:link w:val="Heading3Char"/>
    <w:qFormat/>
    <w:rsid w:val="00980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4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D3D51"/>
    <w:pPr>
      <w:tabs>
        <w:tab w:val="center" w:pos="4680"/>
        <w:tab w:val="right" w:pos="9360"/>
      </w:tabs>
    </w:pPr>
  </w:style>
  <w:style w:type="character" w:customStyle="1" w:styleId="HeaderChar">
    <w:name w:val="Header Char"/>
    <w:basedOn w:val="DefaultParagraphFont"/>
    <w:link w:val="Header"/>
    <w:rsid w:val="005D3D51"/>
    <w:rPr>
      <w:sz w:val="24"/>
      <w:szCs w:val="24"/>
      <w:lang w:bidi="ar-SA"/>
    </w:rPr>
  </w:style>
  <w:style w:type="paragraph" w:styleId="Footer">
    <w:name w:val="footer"/>
    <w:basedOn w:val="Normal"/>
    <w:link w:val="FooterChar"/>
    <w:rsid w:val="005D3D51"/>
    <w:pPr>
      <w:tabs>
        <w:tab w:val="center" w:pos="4680"/>
        <w:tab w:val="right" w:pos="9360"/>
      </w:tabs>
    </w:pPr>
  </w:style>
  <w:style w:type="character" w:customStyle="1" w:styleId="FooterChar">
    <w:name w:val="Footer Char"/>
    <w:basedOn w:val="DefaultParagraphFont"/>
    <w:link w:val="Footer"/>
    <w:rsid w:val="005D3D51"/>
    <w:rPr>
      <w:sz w:val="24"/>
      <w:szCs w:val="24"/>
      <w:lang w:bidi="ar-SA"/>
    </w:rPr>
  </w:style>
  <w:style w:type="paragraph" w:styleId="BalloonText">
    <w:name w:val="Balloon Text"/>
    <w:basedOn w:val="Normal"/>
    <w:link w:val="BalloonTextChar"/>
    <w:rsid w:val="005918DB"/>
    <w:rPr>
      <w:rFonts w:ascii="Tahoma" w:hAnsi="Tahoma" w:cs="Tahoma"/>
      <w:sz w:val="16"/>
      <w:szCs w:val="16"/>
    </w:rPr>
  </w:style>
  <w:style w:type="character" w:customStyle="1" w:styleId="BalloonTextChar">
    <w:name w:val="Balloon Text Char"/>
    <w:basedOn w:val="DefaultParagraphFont"/>
    <w:link w:val="BalloonText"/>
    <w:rsid w:val="005918DB"/>
    <w:rPr>
      <w:rFonts w:ascii="Tahoma" w:hAnsi="Tahoma" w:cs="Tahoma"/>
      <w:sz w:val="16"/>
      <w:szCs w:val="16"/>
    </w:rPr>
  </w:style>
  <w:style w:type="paragraph" w:styleId="ListParagraph">
    <w:name w:val="List Paragraph"/>
    <w:basedOn w:val="Normal"/>
    <w:uiPriority w:val="34"/>
    <w:qFormat/>
    <w:rsid w:val="00DB057E"/>
    <w:pPr>
      <w:ind w:left="720"/>
      <w:contextualSpacing/>
    </w:pPr>
  </w:style>
  <w:style w:type="character" w:styleId="Hyperlink">
    <w:name w:val="Hyperlink"/>
    <w:basedOn w:val="DefaultParagraphFont"/>
    <w:rsid w:val="00426A2A"/>
    <w:rPr>
      <w:color w:val="0000FF"/>
      <w:u w:val="single"/>
    </w:rPr>
  </w:style>
  <w:style w:type="character" w:customStyle="1" w:styleId="Heading3Char">
    <w:name w:val="Heading 3 Char"/>
    <w:basedOn w:val="DefaultParagraphFont"/>
    <w:link w:val="Heading3"/>
    <w:rsid w:val="00980BC0"/>
    <w:rPr>
      <w:rFonts w:ascii="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92825013">
      <w:bodyDiv w:val="1"/>
      <w:marLeft w:val="0"/>
      <w:marRight w:val="0"/>
      <w:marTop w:val="0"/>
      <w:marBottom w:val="0"/>
      <w:divBdr>
        <w:top w:val="none" w:sz="0" w:space="0" w:color="auto"/>
        <w:left w:val="none" w:sz="0" w:space="0" w:color="auto"/>
        <w:bottom w:val="none" w:sz="0" w:space="0" w:color="auto"/>
        <w:right w:val="none" w:sz="0" w:space="0" w:color="auto"/>
      </w:divBdr>
    </w:div>
    <w:div w:id="692730143">
      <w:bodyDiv w:val="1"/>
      <w:marLeft w:val="0"/>
      <w:marRight w:val="0"/>
      <w:marTop w:val="0"/>
      <w:marBottom w:val="0"/>
      <w:divBdr>
        <w:top w:val="none" w:sz="0" w:space="0" w:color="auto"/>
        <w:left w:val="none" w:sz="0" w:space="0" w:color="auto"/>
        <w:bottom w:val="none" w:sz="0" w:space="0" w:color="auto"/>
        <w:right w:val="none" w:sz="0" w:space="0" w:color="auto"/>
      </w:divBdr>
    </w:div>
    <w:div w:id="739209755">
      <w:bodyDiv w:val="1"/>
      <w:marLeft w:val="0"/>
      <w:marRight w:val="0"/>
      <w:marTop w:val="0"/>
      <w:marBottom w:val="0"/>
      <w:divBdr>
        <w:top w:val="none" w:sz="0" w:space="0" w:color="auto"/>
        <w:left w:val="none" w:sz="0" w:space="0" w:color="auto"/>
        <w:bottom w:val="none" w:sz="0" w:space="0" w:color="auto"/>
        <w:right w:val="none" w:sz="0" w:space="0" w:color="auto"/>
      </w:divBdr>
    </w:div>
    <w:div w:id="1003045121">
      <w:bodyDiv w:val="1"/>
      <w:marLeft w:val="0"/>
      <w:marRight w:val="0"/>
      <w:marTop w:val="0"/>
      <w:marBottom w:val="0"/>
      <w:divBdr>
        <w:top w:val="none" w:sz="0" w:space="0" w:color="auto"/>
        <w:left w:val="none" w:sz="0" w:space="0" w:color="auto"/>
        <w:bottom w:val="none" w:sz="0" w:space="0" w:color="auto"/>
        <w:right w:val="none" w:sz="0" w:space="0" w:color="auto"/>
      </w:divBdr>
    </w:div>
    <w:div w:id="1225214972">
      <w:bodyDiv w:val="1"/>
      <w:marLeft w:val="0"/>
      <w:marRight w:val="0"/>
      <w:marTop w:val="0"/>
      <w:marBottom w:val="0"/>
      <w:divBdr>
        <w:top w:val="none" w:sz="0" w:space="0" w:color="auto"/>
        <w:left w:val="none" w:sz="0" w:space="0" w:color="auto"/>
        <w:bottom w:val="none" w:sz="0" w:space="0" w:color="auto"/>
        <w:right w:val="none" w:sz="0" w:space="0" w:color="auto"/>
      </w:divBdr>
    </w:div>
    <w:div w:id="1265184041">
      <w:bodyDiv w:val="1"/>
      <w:marLeft w:val="0"/>
      <w:marRight w:val="0"/>
      <w:marTop w:val="0"/>
      <w:marBottom w:val="0"/>
      <w:divBdr>
        <w:top w:val="none" w:sz="0" w:space="0" w:color="auto"/>
        <w:left w:val="none" w:sz="0" w:space="0" w:color="auto"/>
        <w:bottom w:val="none" w:sz="0" w:space="0" w:color="auto"/>
        <w:right w:val="none" w:sz="0" w:space="0" w:color="auto"/>
      </w:divBdr>
    </w:div>
    <w:div w:id="17875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B2DA-99ED-4A15-B3C1-A659E036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9</Pages>
  <Words>2274</Words>
  <Characters>14167</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Purchase</dc:creator>
  <cp:keywords/>
  <cp:lastModifiedBy>Ria</cp:lastModifiedBy>
  <cp:revision>141</cp:revision>
  <cp:lastPrinted>2016-09-07T10:45:00Z</cp:lastPrinted>
  <dcterms:created xsi:type="dcterms:W3CDTF">2014-09-09T07:25:00Z</dcterms:created>
  <dcterms:modified xsi:type="dcterms:W3CDTF">2016-09-10T03:49:00Z</dcterms:modified>
</cp:coreProperties>
</file>